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73" w:rsidRPr="00CF160C" w:rsidRDefault="00B85573" w:rsidP="00A10E81">
      <w:pPr>
        <w:ind w:firstLine="709"/>
        <w:jc w:val="both"/>
        <w:outlineLvl w:val="0"/>
        <w:rPr>
          <w:spacing w:val="-6"/>
          <w:sz w:val="24"/>
          <w:szCs w:val="24"/>
        </w:rPr>
      </w:pPr>
    </w:p>
    <w:p w:rsidR="002353E7" w:rsidRPr="00CF160C" w:rsidRDefault="002353E7" w:rsidP="002353E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>УМОВИ</w:t>
      </w:r>
    </w:p>
    <w:p w:rsidR="002353E7" w:rsidRPr="00CF160C" w:rsidRDefault="002353E7" w:rsidP="002353E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 xml:space="preserve">проведення </w:t>
      </w:r>
      <w:r w:rsidR="00693DA8">
        <w:rPr>
          <w:b/>
          <w:sz w:val="24"/>
          <w:szCs w:val="24"/>
        </w:rPr>
        <w:t>відбору</w:t>
      </w:r>
      <w:r w:rsidRPr="00CF160C">
        <w:rPr>
          <w:b/>
          <w:sz w:val="24"/>
          <w:szCs w:val="24"/>
        </w:rPr>
        <w:t xml:space="preserve"> на зайняття вакантної посади</w:t>
      </w:r>
    </w:p>
    <w:p w:rsidR="002B2EAF" w:rsidRPr="00CF160C" w:rsidRDefault="002353E7" w:rsidP="00FF67C4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 xml:space="preserve"> державної служби категорії “Б” – </w:t>
      </w:r>
      <w:r w:rsidR="00132A66" w:rsidRPr="00CF160C">
        <w:rPr>
          <w:b/>
          <w:sz w:val="24"/>
          <w:szCs w:val="24"/>
        </w:rPr>
        <w:t xml:space="preserve">начальника </w:t>
      </w:r>
      <w:r w:rsidR="0033331C" w:rsidRPr="00CF160C">
        <w:rPr>
          <w:b/>
          <w:sz w:val="24"/>
          <w:szCs w:val="24"/>
        </w:rPr>
        <w:t xml:space="preserve">відділу нормативного забезпечення правового департаменту </w:t>
      </w:r>
      <w:r w:rsidRPr="00CF160C">
        <w:rPr>
          <w:b/>
          <w:sz w:val="24"/>
          <w:szCs w:val="24"/>
        </w:rPr>
        <w:t>Державної служби експортного контролю України</w:t>
      </w:r>
    </w:p>
    <w:p w:rsidR="002353E7" w:rsidRPr="00CF160C" w:rsidRDefault="00132A66" w:rsidP="002353E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>(</w:t>
      </w:r>
      <w:r w:rsidR="002B2EAF" w:rsidRPr="00CF160C">
        <w:rPr>
          <w:b/>
          <w:sz w:val="24"/>
          <w:szCs w:val="24"/>
        </w:rPr>
        <w:t>у період дії воєнного стану</w:t>
      </w:r>
      <w:r w:rsidRPr="00CF160C">
        <w:rPr>
          <w:b/>
          <w:sz w:val="24"/>
          <w:szCs w:val="24"/>
        </w:rPr>
        <w:t>)</w:t>
      </w:r>
    </w:p>
    <w:p w:rsidR="002353E7" w:rsidRPr="00CF160C" w:rsidRDefault="002353E7" w:rsidP="00505B77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2031"/>
        <w:gridCol w:w="7290"/>
      </w:tblGrid>
      <w:tr w:rsidR="002353E7" w:rsidRPr="00CF160C" w:rsidTr="004E1DBC"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31C" w:rsidRPr="00CF160C" w:rsidRDefault="0033331C" w:rsidP="00ED7AB7">
            <w:pPr>
              <w:rPr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2722"/>
              <w:gridCol w:w="6793"/>
            </w:tblGrid>
            <w:tr w:rsidR="00D45214" w:rsidRPr="00CF160C" w:rsidTr="005C49F0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Pr="00B21944" w:rsidRDefault="00D45214" w:rsidP="00D4521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Загальні умови</w:t>
                  </w:r>
                </w:p>
              </w:tc>
            </w:tr>
            <w:tr w:rsidR="00D45214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Pr="00CF160C" w:rsidRDefault="00D45214" w:rsidP="00CB7D4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Посадові обов’язки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0A57" w:rsidRP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Керівництво відділу:</w:t>
                  </w:r>
                </w:p>
                <w:p w:rsidR="003B0A57" w:rsidRP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  <w:lang w:eastAsia="ru-RU"/>
                    </w:rPr>
                  </w:pPr>
                  <w:r w:rsidRPr="0065531A">
                    <w:rPr>
                      <w:rStyle w:val="51"/>
                      <w:b w:val="0"/>
                      <w:color w:val="auto"/>
                      <w:sz w:val="24"/>
                      <w:szCs w:val="24"/>
                      <w:u w:val="none"/>
                      <w:lang w:eastAsia="ru-RU"/>
                    </w:rPr>
                    <w:t>- к</w:t>
                  </w: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  <w:lang w:eastAsia="ru-RU"/>
                    </w:rPr>
                    <w:t>онтролює, організує, забезпечує виконання завдань і функцій, покладених на відділ Положенням про відділ, поставлених термінових завдань, окремих доручень керівництва, розподіляє обов’язки, доручення та завдання керівництва між державними службовцями відділу;</w:t>
                  </w:r>
                </w:p>
                <w:p w:rsid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 надає директору Департаменту пропозиції щодо організації підготовки та підвищення кваліфікації працівників відділу за основними напрямами діяльності.</w:t>
                  </w:r>
                </w:p>
                <w:p w:rsidR="003B0A57" w:rsidRP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Участь в аналітичній роботі:</w:t>
                  </w:r>
                </w:p>
                <w:p w:rsidR="003B0A57" w:rsidRPr="003B0A57" w:rsidRDefault="003B0A57" w:rsidP="003B0A57">
                  <w:pPr>
                    <w:pStyle w:val="50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 участь в аналізі проблемних питань у функціонуванні системи державного експортного контролю, можливих шляхів їх вирішення та оптимізації процедур, пов’язаних з наданням Держекспортконтролем адміністративних послуг;</w:t>
                  </w:r>
                </w:p>
                <w:p w:rsidR="003B0A57" w:rsidRP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 розробка (участь у розробці) пропозицій щодо удосконалення законодавства у сфері державного експортного контролю, в тому числі з урахуванням міжнародного досвіду та керівних документів міжнародних режимів експортного контролю.</w:t>
                  </w:r>
                </w:p>
                <w:p w:rsidR="003B0A57" w:rsidRP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Нормотворча діяльність:</w:t>
                  </w:r>
                </w:p>
                <w:p w:rsidR="003B0A57" w:rsidRDefault="003B0A57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3B0A57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 розробка проектів законів України, актів Президента України, Кабінету Міністрів України, що стосуються забезпечення розвитку та ефективного функціонування системи державного експортного контролю;</w:t>
                  </w:r>
                </w:p>
                <w:p w:rsidR="00EE5494" w:rsidRPr="00EE5494" w:rsidRDefault="00EE5494" w:rsidP="00EE5494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EE5494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 забезпечення відповідно до положень Регламенту Кабінету Міністрів, затвердженого постановою Кабінету Міністрів України від 18.07.2007 № 950, опрацювання та подальше супроводження розроблених у Держекспортконтролі проектів законів України, актів Президента України, Кабінету Міністрів України з метою підготовки їх для внесення в установленому порядку на розгляд Кабінету Міністрів України;</w:t>
                  </w:r>
                </w:p>
                <w:p w:rsidR="00EE5494" w:rsidRPr="00EE5494" w:rsidRDefault="00EE5494" w:rsidP="00EE5494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EE5494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 забезпечення здійснення Держекспортконтролем заходів, передбачених Законом України "Про засади державної регуляторної політики у сфері господарської діяльності";</w:t>
                  </w:r>
                </w:p>
                <w:p w:rsidR="00EE5494" w:rsidRPr="00EE5494" w:rsidRDefault="00EE5494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EE5494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- опрацювання спільно з юридичним відділом, іншими причетними структурними підрозділами Держекспортконтролю проектів законів України, актів Президента України, Кабінету Міністрів України, інших нормативно-правових актів, які надходять до Держекспортконтролю як до заінтересованого органу, та забезпечення їх погодження в установленому порядку.</w:t>
                  </w:r>
                </w:p>
                <w:p w:rsidR="00D45214" w:rsidRPr="00EE5494" w:rsidRDefault="00EE5494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EE5494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Підготовка (в разі необхідності) та подання на розгляд керівництва проектів наказів Держекспортконтролю організаційно-розпорядчого характеру, які стосуються діяльності відділу.</w:t>
                  </w:r>
                </w:p>
                <w:p w:rsidR="00EE5494" w:rsidRDefault="00EE5494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</w:pPr>
                  <w:r w:rsidRPr="00EE5494">
                    <w:rPr>
                      <w:rStyle w:val="51"/>
                      <w:b w:val="0"/>
                      <w:sz w:val="24"/>
                      <w:szCs w:val="24"/>
                      <w:u w:val="none"/>
                    </w:rPr>
                    <w:t>Учать у підготовці планів діяльності Держекспортконтролю, в частині, що стосується компетенції відділу.</w:t>
                  </w:r>
                </w:p>
                <w:p w:rsidR="003A5C1E" w:rsidRPr="00EE5494" w:rsidRDefault="003A5C1E" w:rsidP="003B0A57">
                  <w:pPr>
                    <w:pStyle w:val="50"/>
                    <w:shd w:val="clear" w:color="auto" w:fill="auto"/>
                    <w:tabs>
                      <w:tab w:val="left" w:pos="423"/>
                      <w:tab w:val="left" w:pos="8010"/>
                      <w:tab w:val="left" w:pos="8775"/>
                      <w:tab w:val="right" w:pos="9726"/>
                    </w:tabs>
                    <w:spacing w:before="60" w:line="228" w:lineRule="auto"/>
                    <w:jc w:val="both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CB7D4C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4C" w:rsidRPr="00CF160C" w:rsidRDefault="00CB7D4C" w:rsidP="00CB7D4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lastRenderedPageBreak/>
                    <w:t>Умови оплати праці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4C" w:rsidRPr="00CF160C" w:rsidRDefault="00CB7D4C" w:rsidP="00CB7D4C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1) посадовий оклад – згідно штатного розпису                       (11700 гривень);</w:t>
                  </w:r>
                </w:p>
                <w:p w:rsidR="00CB7D4C" w:rsidRPr="00CF160C" w:rsidRDefault="00CB7D4C" w:rsidP="00CB7D4C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 xml:space="preserve">2) надбавки, доплати та премії відповідно до статті 52 Закону України 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“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Про державну службу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”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CB7D4C" w:rsidRDefault="00CB7D4C" w:rsidP="00CB7D4C">
                  <w:pPr>
                    <w:jc w:val="both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3) надбавка до посадового окладу за ранг державного службовця – відповідно до постанови Кабінету Міністрів України від 18.</w:t>
                  </w:r>
                  <w:r w:rsidRPr="00CF160C">
                    <w:rPr>
                      <w:sz w:val="24"/>
                      <w:szCs w:val="24"/>
                      <w:lang w:val="ru-RU"/>
                    </w:rPr>
                    <w:t>01.</w:t>
                  </w:r>
                  <w:r w:rsidRPr="00CF160C">
                    <w:rPr>
                      <w:sz w:val="24"/>
                      <w:szCs w:val="24"/>
                    </w:rPr>
                    <w:t xml:space="preserve">2017 № 15 </w:t>
                  </w:r>
                  <w:r w:rsidRPr="00CF160C">
                    <w:rPr>
                      <w:sz w:val="24"/>
                      <w:szCs w:val="24"/>
                      <w:lang w:val="ru-RU"/>
                    </w:rPr>
                    <w:t>“</w:t>
                  </w:r>
                  <w:r w:rsidRPr="00CF160C">
                    <w:rPr>
                      <w:sz w:val="24"/>
                      <w:szCs w:val="24"/>
                    </w:rPr>
                    <w:t>Питання оплати праці працівників державних органів</w:t>
                  </w:r>
                </w:p>
                <w:p w:rsidR="003A5C1E" w:rsidRPr="00CF160C" w:rsidRDefault="003A5C1E" w:rsidP="00CB7D4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B7D4C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4C" w:rsidRPr="00CF160C" w:rsidRDefault="00CB7D4C" w:rsidP="00B86947">
                  <w:pPr>
                    <w:ind w:right="33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D4C" w:rsidRPr="00CF160C" w:rsidRDefault="00CF160C" w:rsidP="003F49EF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="003F49EF" w:rsidRPr="00CF160C">
                    <w:rPr>
                      <w:rFonts w:ascii="Times New Roman" w:hAnsi="Times New Roman"/>
                      <w:sz w:val="24"/>
                      <w:szCs w:val="24"/>
                    </w:rPr>
                    <w:t>имчасово – на строк призначення на цю посаду переможця конкурсу в установленому законодавством порядку, але не більше ніж 12 місяців з дня припинення чи скасування воєнного стану;</w:t>
                  </w:r>
                </w:p>
                <w:p w:rsidR="003F49EF" w:rsidRDefault="003F49EF" w:rsidP="003F49EF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або постійно – у порядку переведення відповідно пункту 2 частини першої статті 41 Закону України “Про державну службу”</w:t>
                  </w:r>
                </w:p>
                <w:p w:rsidR="003A5C1E" w:rsidRPr="00CF160C" w:rsidRDefault="003A5C1E" w:rsidP="003F49EF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49EF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49EF" w:rsidRPr="00CF160C" w:rsidRDefault="009F0619" w:rsidP="00693DA8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Перелік інформації, необхідної для участі </w:t>
                  </w:r>
                  <w:r w:rsidR="00693DA8">
                    <w:rPr>
                      <w:sz w:val="24"/>
                      <w:szCs w:val="24"/>
                    </w:rPr>
                    <w:t>у відборі</w:t>
                  </w:r>
                  <w:r w:rsidRPr="00CF160C">
                    <w:rPr>
                      <w:sz w:val="24"/>
                      <w:szCs w:val="24"/>
                    </w:rPr>
                    <w:t xml:space="preserve"> та строк її подання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0619" w:rsidRPr="00CF160C" w:rsidRDefault="00CF160C" w:rsidP="009F0619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</w:t>
                  </w:r>
                  <w:r w:rsidR="009F0619" w:rsidRPr="00CF160C">
                    <w:rPr>
                      <w:sz w:val="24"/>
                      <w:szCs w:val="24"/>
                      <w:lang w:val="uk-UA"/>
                    </w:rPr>
                    <w:t xml:space="preserve">езюме за формою згідно з </w:t>
                  </w:r>
                  <w:r w:rsidR="009F0619" w:rsidRPr="00CF160C">
                    <w:rPr>
                      <w:sz w:val="24"/>
                      <w:szCs w:val="24"/>
                    </w:rPr>
                    <w:t> </w:t>
                  </w:r>
                  <w:hyperlink r:id="rId8" w:anchor="n1039" w:history="1">
                    <w:r w:rsidR="009F0619" w:rsidRPr="00CF160C">
                      <w:rPr>
                        <w:rStyle w:val="ac"/>
                        <w:color w:val="006600"/>
                        <w:sz w:val="24"/>
                        <w:szCs w:val="24"/>
                      </w:rPr>
                      <w:t>додатком 2</w:t>
                    </w:r>
                  </w:hyperlink>
                  <w:hyperlink r:id="rId9" w:anchor="n1039" w:history="1">
                    <w:r w:rsidR="009F0619" w:rsidRPr="00CF160C">
                      <w:rPr>
                        <w:rStyle w:val="ac"/>
                        <w:b/>
                        <w:bCs/>
                        <w:color w:val="006600"/>
                        <w:sz w:val="24"/>
                        <w:szCs w:val="24"/>
                        <w:vertAlign w:val="superscript"/>
                      </w:rPr>
                      <w:t>-1</w:t>
                    </w:r>
                  </w:hyperlink>
                  <w:r w:rsidR="009F0619" w:rsidRPr="00CF160C">
                    <w:rPr>
                      <w:sz w:val="24"/>
                      <w:szCs w:val="24"/>
                      <w:lang w:val="uk-UA"/>
                    </w:rPr>
                    <w:t xml:space="preserve"> до </w:t>
                  </w:r>
                  <w:r w:rsidR="009F0619" w:rsidRPr="00CF160C">
                    <w:rPr>
                      <w:rFonts w:eastAsia="MS Mincho"/>
                      <w:sz w:val="24"/>
                      <w:szCs w:val="24"/>
                      <w:lang w:eastAsia="ja-JP"/>
                    </w:rPr>
                    <w:t>П</w:t>
                  </w:r>
                  <w:r w:rsidR="009F0619" w:rsidRPr="00CF160C">
                    <w:rPr>
                      <w:rStyle w:val="rvts23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орядку проведення конкурсу на зайняття посад державної служби,</w:t>
                  </w:r>
                  <w:r w:rsidR="009F0619" w:rsidRPr="00CF160C">
                    <w:rPr>
                      <w:sz w:val="24"/>
                      <w:szCs w:val="24"/>
                    </w:rPr>
                    <w:t xml:space="preserve"> затвердженого постановою Кабінету Міністрів України</w:t>
                  </w:r>
                  <w:r w:rsidR="009F0619" w:rsidRPr="00CF160C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="009F0619" w:rsidRPr="00CF160C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від 25</w:t>
                  </w:r>
                  <w:r w:rsidR="009F0619" w:rsidRPr="00CF160C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.03.</w:t>
                  </w:r>
                  <w:r w:rsidR="009F0619" w:rsidRPr="00CF160C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2016 № 246</w:t>
                  </w:r>
                  <w:r w:rsidR="009F0619" w:rsidRPr="00CF160C">
                    <w:rPr>
                      <w:sz w:val="24"/>
                      <w:szCs w:val="24"/>
                      <w:lang w:val="uk-UA"/>
                    </w:rPr>
                    <w:t>, або за довільною формою.</w:t>
                  </w:r>
                </w:p>
                <w:p w:rsidR="009F0619" w:rsidRPr="00CF160C" w:rsidRDefault="009F0619" w:rsidP="00CF160C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Особа, яка виявила бажання взяти участь у </w:t>
                  </w:r>
                  <w:r w:rsidR="00693DA8">
                    <w:rPr>
                      <w:sz w:val="24"/>
                      <w:szCs w:val="24"/>
                      <w:lang w:val="uk-UA"/>
                    </w:rPr>
                    <w:t>відборі</w:t>
                  </w:r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 тощо). </w:t>
                  </w:r>
                </w:p>
                <w:p w:rsidR="003F49EF" w:rsidRDefault="009F0619" w:rsidP="00A543DA">
                  <w:pPr>
                    <w:tabs>
                      <w:tab w:val="left" w:pos="-25"/>
                      <w:tab w:val="left" w:pos="268"/>
                      <w:tab w:val="left" w:pos="410"/>
                      <w:tab w:val="left" w:pos="561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B0A57">
                    <w:rPr>
                      <w:rFonts w:eastAsia="Calibri"/>
                      <w:b/>
                      <w:sz w:val="24"/>
                      <w:szCs w:val="24"/>
                    </w:rPr>
                    <w:t>Інформація подається</w:t>
                  </w:r>
                  <w:r w:rsidRPr="003B0A57">
                    <w:rPr>
                      <w:rFonts w:eastAsia="Calibri"/>
                      <w:sz w:val="24"/>
                      <w:szCs w:val="24"/>
                    </w:rPr>
                    <w:t xml:space="preserve"> на </w:t>
                  </w:r>
                  <w:r w:rsidRPr="003B0A57">
                    <w:rPr>
                      <w:sz w:val="24"/>
                      <w:szCs w:val="24"/>
                    </w:rPr>
                    <w:t>е-</w:t>
                  </w:r>
                  <w:r w:rsidRPr="003B0A57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3B0A57">
                    <w:rPr>
                      <w:sz w:val="24"/>
                      <w:szCs w:val="24"/>
                    </w:rPr>
                    <w:t xml:space="preserve">: </w:t>
                  </w:r>
                  <w:hyperlink r:id="rId10" w:tgtFrame="_blank" w:history="1"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hr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@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dsecu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Pr="003B0A57">
                    <w:rPr>
                      <w:color w:val="0000FF"/>
                      <w:sz w:val="24"/>
                      <w:szCs w:val="24"/>
                    </w:rPr>
                    <w:t xml:space="preserve">, </w:t>
                  </w:r>
                  <w:r w:rsidR="00B71C98">
                    <w:rPr>
                      <w:color w:val="0000FF"/>
                      <w:sz w:val="24"/>
                      <w:szCs w:val="24"/>
                    </w:rPr>
                    <w:t xml:space="preserve">                       </w:t>
                  </w:r>
                  <w:r w:rsidRPr="003B0A57">
                    <w:rPr>
                      <w:rFonts w:eastAsia="Calibri"/>
                      <w:b/>
                      <w:sz w:val="24"/>
                      <w:szCs w:val="24"/>
                    </w:rPr>
                    <w:t xml:space="preserve">до </w:t>
                  </w:r>
                  <w:bookmarkStart w:id="0" w:name="_GoBack"/>
                  <w:bookmarkEnd w:id="0"/>
                  <w:r w:rsidR="00CC36C8">
                    <w:rPr>
                      <w:rFonts w:eastAsia="Calibri"/>
                      <w:b/>
                      <w:sz w:val="24"/>
                      <w:szCs w:val="24"/>
                    </w:rPr>
                    <w:t>30</w:t>
                  </w:r>
                  <w:r w:rsidR="003B0A57" w:rsidRPr="003B0A57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 w:rsidR="00CC36C8">
                    <w:rPr>
                      <w:rFonts w:eastAsia="Calibri"/>
                      <w:b/>
                      <w:sz w:val="24"/>
                      <w:szCs w:val="24"/>
                    </w:rPr>
                    <w:t>грудня</w:t>
                  </w:r>
                  <w:r w:rsidRPr="003A5C1E">
                    <w:rPr>
                      <w:rFonts w:eastAsia="Calibri"/>
                      <w:b/>
                      <w:sz w:val="24"/>
                      <w:szCs w:val="24"/>
                    </w:rPr>
                    <w:t xml:space="preserve"> 2022 року.</w:t>
                  </w:r>
                  <w:r w:rsidRPr="00CF160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CC36C8" w:rsidRPr="00F97932">
                    <w:rPr>
                      <w:rFonts w:eastAsia="Calibri"/>
                      <w:sz w:val="24"/>
                      <w:szCs w:val="24"/>
                    </w:rPr>
                    <w:t>За результатами опрацювання інформації, будуть відібрані ті кандидати, які відповідають умовам проведення відбору та запрошені на співбесіду</w:t>
                  </w:r>
                  <w:r w:rsidR="00CC36C8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505B77" w:rsidRPr="00A543DA" w:rsidRDefault="00505B77" w:rsidP="00A543DA">
                  <w:pPr>
                    <w:tabs>
                      <w:tab w:val="left" w:pos="-25"/>
                      <w:tab w:val="left" w:pos="268"/>
                      <w:tab w:val="left" w:pos="410"/>
                      <w:tab w:val="left" w:pos="561"/>
                    </w:tabs>
                    <w:jc w:val="both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</w:tr>
            <w:tr w:rsidR="009F0619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0619" w:rsidRPr="00CF160C" w:rsidRDefault="009F0619" w:rsidP="00B86947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Місце або спосіб проведення </w:t>
                  </w:r>
                  <w:r w:rsidR="00693DA8">
                    <w:rPr>
                      <w:sz w:val="24"/>
                      <w:szCs w:val="24"/>
                    </w:rPr>
                    <w:t>відбору</w:t>
                  </w:r>
                </w:p>
                <w:p w:rsidR="00B21944" w:rsidRDefault="009F0619" w:rsidP="00B86947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з метою визначення </w:t>
                  </w:r>
                </w:p>
                <w:p w:rsidR="009F0619" w:rsidRPr="00CF160C" w:rsidRDefault="009F0619" w:rsidP="00B86947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суб’єктом призначення особи для призначення</w:t>
                  </w:r>
                </w:p>
                <w:p w:rsidR="009F0619" w:rsidRPr="00CF160C" w:rsidRDefault="009F0619" w:rsidP="00B86947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на вакантну посаду</w:t>
                  </w:r>
                </w:p>
                <w:p w:rsidR="009F0619" w:rsidRPr="00CF160C" w:rsidRDefault="009F0619" w:rsidP="00CB7D4C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60C" w:rsidRDefault="009F0619" w:rsidP="009F0619">
                  <w:pPr>
                    <w:jc w:val="both"/>
                    <w:rPr>
                      <w:rFonts w:eastAsia="Calibri"/>
                      <w:color w:val="FF0000"/>
                      <w:spacing w:val="6"/>
                      <w:sz w:val="24"/>
                      <w:szCs w:val="24"/>
                    </w:rPr>
                  </w:pP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Проведення </w:t>
                  </w:r>
                  <w:r w:rsidRPr="00D66E9F">
                    <w:rPr>
                      <w:rFonts w:eastAsia="Calibri"/>
                      <w:spacing w:val="6"/>
                      <w:sz w:val="24"/>
                      <w:szCs w:val="24"/>
                    </w:rPr>
                    <w:t>співбесіди</w:t>
                  </w: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 здійснюється дистанційно та/або із запрошенням до </w:t>
                  </w:r>
                  <w:r w:rsidRPr="00CF160C">
                    <w:rPr>
                      <w:sz w:val="24"/>
                      <w:szCs w:val="24"/>
                    </w:rPr>
                    <w:t>Держекспортконтролю</w:t>
                  </w:r>
                  <w:r w:rsidR="00BA43BD">
                    <w:rPr>
                      <w:sz w:val="24"/>
                      <w:szCs w:val="24"/>
                    </w:rPr>
                    <w:t>.</w:t>
                  </w: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 </w:t>
                  </w:r>
                </w:p>
                <w:p w:rsidR="009F0619" w:rsidRPr="00CF160C" w:rsidRDefault="009F0619" w:rsidP="009F0619">
                  <w:pPr>
                    <w:jc w:val="both"/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</w:pP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Відібрана особа призначається на посаду на підставі подання </w:t>
                  </w:r>
                  <w:r w:rsidRPr="00CF160C">
                    <w:rPr>
                      <w:sz w:val="24"/>
                      <w:szCs w:val="24"/>
                    </w:rPr>
                    <w:t>документів визначених в пункті 5 статті 10 Закону України “Про правовий режим воєнного стану”</w:t>
                  </w:r>
                </w:p>
                <w:p w:rsidR="009F0619" w:rsidRPr="00CF160C" w:rsidRDefault="009F0619" w:rsidP="009F0619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9F0619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0619" w:rsidRPr="00CF160C" w:rsidRDefault="009F0619" w:rsidP="009F0619">
                  <w:pPr>
                    <w:ind w:right="-5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      </w:r>
                  <w:r w:rsidR="00693DA8">
                    <w:rPr>
                      <w:sz w:val="24"/>
                      <w:szCs w:val="24"/>
                    </w:rPr>
                    <w:t>відбору</w:t>
                  </w:r>
                </w:p>
                <w:p w:rsidR="009F0619" w:rsidRPr="00CF160C" w:rsidRDefault="009F0619" w:rsidP="009F0619">
                  <w:pPr>
                    <w:ind w:right="-20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Pr="00CF160C" w:rsidRDefault="00D45214" w:rsidP="00D45214">
                  <w:pPr>
                    <w:jc w:val="both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Городскова Світлана Олександрівна, тел: (044) 462-49-56</w:t>
                  </w:r>
                </w:p>
                <w:p w:rsidR="00D45214" w:rsidRPr="00CF160C" w:rsidRDefault="00D45214" w:rsidP="00D45214">
                  <w:pPr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е-</w:t>
                  </w:r>
                  <w:r w:rsidRPr="00CF160C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CF160C">
                    <w:rPr>
                      <w:sz w:val="24"/>
                      <w:szCs w:val="24"/>
                    </w:rPr>
                    <w:t xml:space="preserve">: </w:t>
                  </w:r>
                  <w:hyperlink r:id="rId11" w:tgtFrame="_blank" w:history="1"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hr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@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dsecu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="003B0A57"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Pr="00CF160C">
                    <w:rPr>
                      <w:sz w:val="24"/>
                      <w:szCs w:val="24"/>
                    </w:rPr>
                    <w:t xml:space="preserve"> </w:t>
                  </w:r>
                </w:p>
                <w:p w:rsidR="009F0619" w:rsidRPr="00CF160C" w:rsidRDefault="009F0619" w:rsidP="009F0619">
                  <w:pPr>
                    <w:jc w:val="both"/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</w:pPr>
                </w:p>
              </w:tc>
            </w:tr>
            <w:tr w:rsidR="00D45214" w:rsidRPr="00CF160C" w:rsidTr="005C49F0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5214" w:rsidRPr="00B21944" w:rsidRDefault="00D45214" w:rsidP="00D4521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Кваліфікаційні вимоги</w:t>
                  </w:r>
                </w:p>
              </w:tc>
            </w:tr>
            <w:tr w:rsidR="00D45214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Pr="00CF160C" w:rsidRDefault="00D45214" w:rsidP="00D4521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F160C">
                    <w:rPr>
                      <w:color w:val="000000"/>
                      <w:sz w:val="24"/>
                      <w:szCs w:val="24"/>
                    </w:rPr>
                    <w:t>Освіта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Default="00C008C2" w:rsidP="003A5C1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="00D45214" w:rsidRPr="00B86947">
                    <w:rPr>
                      <w:sz w:val="24"/>
                      <w:szCs w:val="24"/>
                    </w:rPr>
                    <w:t>ища на рівні не нижче магістра</w:t>
                  </w:r>
                  <w:r w:rsidR="00A13A60" w:rsidRPr="00B86947">
                    <w:rPr>
                      <w:sz w:val="24"/>
                      <w:szCs w:val="24"/>
                    </w:rPr>
                    <w:t xml:space="preserve"> </w:t>
                  </w:r>
                  <w:r w:rsidR="00421249">
                    <w:rPr>
                      <w:sz w:val="24"/>
                      <w:szCs w:val="24"/>
                    </w:rPr>
                    <w:t>у галузі</w:t>
                  </w:r>
                  <w:r w:rsidR="00421249" w:rsidRPr="00B86947">
                    <w:rPr>
                      <w:sz w:val="24"/>
                      <w:szCs w:val="24"/>
                    </w:rPr>
                    <w:t xml:space="preserve"> знань </w:t>
                  </w:r>
                  <w:r w:rsidR="00421249" w:rsidRPr="00A13A60">
                    <w:rPr>
                      <w:sz w:val="24"/>
                      <w:szCs w:val="24"/>
                    </w:rPr>
                    <w:t>“</w:t>
                  </w:r>
                  <w:r w:rsidR="00421249">
                    <w:rPr>
                      <w:sz w:val="24"/>
                      <w:szCs w:val="24"/>
                    </w:rPr>
                    <w:t>Право”</w:t>
                  </w:r>
                </w:p>
                <w:p w:rsidR="00A543DA" w:rsidRPr="00B86947" w:rsidRDefault="00A543DA" w:rsidP="003A5C1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45214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Pr="00CF160C" w:rsidRDefault="00D45214" w:rsidP="00D4521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Досвід роботи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4AEF" w:rsidRDefault="00C008C2" w:rsidP="00CF160C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="00B92354" w:rsidRPr="00CF160C">
                    <w:rPr>
                      <w:sz w:val="24"/>
                      <w:szCs w:val="24"/>
                    </w:rPr>
                    <w:t xml:space="preserve">освід роботи </w:t>
                  </w:r>
                  <w:r w:rsidR="00CF160C">
                    <w:rPr>
                      <w:sz w:val="24"/>
                      <w:szCs w:val="24"/>
                    </w:rPr>
                    <w:t xml:space="preserve">на </w:t>
                  </w:r>
                  <w:r w:rsidR="00B92354" w:rsidRPr="00CF160C">
                    <w:rPr>
                      <w:sz w:val="24"/>
                      <w:szCs w:val="24"/>
                    </w:rPr>
                    <w:t xml:space="preserve">посадах </w:t>
                  </w:r>
                  <w:r w:rsidR="00CF160C">
                    <w:rPr>
                      <w:sz w:val="24"/>
                      <w:szCs w:val="24"/>
                    </w:rPr>
                    <w:t>державної служби категорій</w:t>
                  </w:r>
                  <w:r w:rsidR="00B92354" w:rsidRPr="00CF160C">
                    <w:rPr>
                      <w:sz w:val="24"/>
                      <w:szCs w:val="24"/>
                    </w:rPr>
                    <w:t xml:space="preserve"> “Б” чи “В” або досвід </w:t>
                  </w:r>
                  <w:r w:rsidR="00CF160C">
                    <w:rPr>
                      <w:sz w:val="24"/>
                      <w:szCs w:val="24"/>
                    </w:rPr>
                    <w:t xml:space="preserve">служби </w:t>
                  </w:r>
                  <w:r w:rsidR="00B92354" w:rsidRPr="00CF160C">
                    <w:rPr>
                      <w:sz w:val="24"/>
                      <w:szCs w:val="24"/>
                    </w:rPr>
                    <w:t xml:space="preserve">в органах місцевого самоврядування, </w:t>
                  </w:r>
                  <w:r w:rsidR="00CF160C">
                    <w:rPr>
                      <w:sz w:val="24"/>
                      <w:szCs w:val="24"/>
                    </w:rPr>
                    <w:t xml:space="preserve">або досвід </w:t>
                  </w:r>
                  <w:r w:rsidR="00B92354" w:rsidRPr="00CF160C">
                    <w:rPr>
                      <w:sz w:val="24"/>
                      <w:szCs w:val="24"/>
                    </w:rPr>
                    <w:t>на керівних посадах підприємств, установ та організацій незалежно від форми власності не менше двох років</w:t>
                  </w:r>
                  <w:r w:rsidR="00A543DA">
                    <w:rPr>
                      <w:sz w:val="24"/>
                      <w:szCs w:val="24"/>
                    </w:rPr>
                    <w:t>. Д</w:t>
                  </w:r>
                  <w:r w:rsidR="00CF160C">
                    <w:rPr>
                      <w:sz w:val="24"/>
                      <w:szCs w:val="24"/>
                    </w:rPr>
                    <w:t>осв</w:t>
                  </w:r>
                  <w:r w:rsidR="00A543DA">
                    <w:rPr>
                      <w:sz w:val="24"/>
                      <w:szCs w:val="24"/>
                    </w:rPr>
                    <w:t>ід пов’язаний із нормотворчістю</w:t>
                  </w:r>
                  <w:r w:rsidR="00505B77">
                    <w:rPr>
                      <w:sz w:val="24"/>
                      <w:szCs w:val="24"/>
                    </w:rPr>
                    <w:t xml:space="preserve"> не менше трьох років</w:t>
                  </w:r>
                </w:p>
                <w:p w:rsidR="000C4AEF" w:rsidRPr="00CF160C" w:rsidRDefault="000C4AEF" w:rsidP="00CF160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45214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5214" w:rsidRPr="00CF160C" w:rsidRDefault="00D45214" w:rsidP="00D4521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Володіння державною мовою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5214" w:rsidRPr="00CF160C" w:rsidRDefault="00C008C2" w:rsidP="00D4521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="00B92354" w:rsidRPr="00CF160C">
                    <w:rPr>
                      <w:sz w:val="24"/>
                      <w:szCs w:val="24"/>
                    </w:rPr>
                    <w:t>ільне володіння державною мовою</w:t>
                  </w:r>
                </w:p>
              </w:tc>
            </w:tr>
            <w:tr w:rsidR="00CF160C" w:rsidRPr="00CF160C" w:rsidTr="005C49F0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F160C" w:rsidRPr="00B21944" w:rsidRDefault="00B21944" w:rsidP="00CF160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Вимоги до компетентності</w:t>
                  </w:r>
                </w:p>
              </w:tc>
            </w:tr>
            <w:tr w:rsidR="00CF160C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60C" w:rsidRPr="00B21944" w:rsidRDefault="00B21944" w:rsidP="00D4521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160C" w:rsidRDefault="00B21944" w:rsidP="00B219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Компоненти вимоги</w:t>
                  </w:r>
                </w:p>
                <w:p w:rsidR="000C4AEF" w:rsidRPr="00B21944" w:rsidRDefault="000C4AEF" w:rsidP="00B2194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66E9F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B21944" w:rsidRDefault="00D66E9F" w:rsidP="00D66E9F">
                  <w:pPr>
                    <w:pStyle w:val="a9"/>
                    <w:widowControl/>
                    <w:autoSpaceDE/>
                    <w:autoSpaceDN/>
                    <w:adjustRightInd/>
                    <w:ind w:left="-79"/>
                    <w:jc w:val="center"/>
                    <w:rPr>
                      <w:sz w:val="24"/>
                      <w:szCs w:val="24"/>
                    </w:rPr>
                  </w:pPr>
                  <w:r w:rsidRPr="00B21944">
                    <w:rPr>
                      <w:sz w:val="24"/>
                      <w:szCs w:val="24"/>
                    </w:rPr>
                    <w:t>Лідерство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бачення загальної картини та довгострокових цілей</w:t>
                  </w:r>
                </w:p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вміння обґрунтовувати власну позицію</w:t>
                  </w:r>
                </w:p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рішучість та наполегливість у впровадженні змін</w:t>
                  </w:r>
                </w:p>
                <w:p w:rsid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досягнення кінцевого результату</w:t>
                  </w:r>
                </w:p>
                <w:p w:rsidR="000C4AEF" w:rsidRPr="00D66E9F" w:rsidRDefault="000C4AE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66E9F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B21944" w:rsidRDefault="00D66E9F" w:rsidP="00D66E9F">
                  <w:pPr>
                    <w:pStyle w:val="a9"/>
                    <w:widowControl/>
                    <w:autoSpaceDE/>
                    <w:autoSpaceDN/>
                    <w:adjustRightInd/>
                    <w:ind w:left="-79"/>
                    <w:jc w:val="center"/>
                    <w:rPr>
                      <w:sz w:val="24"/>
                      <w:szCs w:val="24"/>
                    </w:rPr>
                  </w:pPr>
                  <w:r w:rsidRPr="00B21944">
                    <w:rPr>
                      <w:sz w:val="24"/>
                      <w:szCs w:val="24"/>
                    </w:rPr>
                    <w:t>Прийняття ефективних рішень</w:t>
                  </w:r>
                </w:p>
                <w:p w:rsidR="00D66E9F" w:rsidRPr="00B21944" w:rsidRDefault="00D66E9F" w:rsidP="00D66E9F">
                  <w:pPr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здатність приймати вчасні та виважені рішення</w:t>
                  </w:r>
                </w:p>
                <w:p w:rsidR="00D66E9F" w:rsidRPr="00D66E9F" w:rsidRDefault="00D66E9F" w:rsidP="00D66E9F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здатність вирішувати комплексні завдання</w:t>
                  </w:r>
                </w:p>
                <w:p w:rsid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вміння працювати при багатозадачності</w:t>
                  </w:r>
                </w:p>
                <w:p w:rsidR="000C4AEF" w:rsidRPr="00D66E9F" w:rsidRDefault="000C4AE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66E9F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B21944" w:rsidRDefault="00D66E9F" w:rsidP="00D66E9F">
                  <w:pPr>
                    <w:pStyle w:val="a9"/>
                    <w:widowControl/>
                    <w:autoSpaceDE/>
                    <w:autoSpaceDN/>
                    <w:adjustRightInd/>
                    <w:ind w:left="-79"/>
                    <w:jc w:val="center"/>
                    <w:rPr>
                      <w:sz w:val="24"/>
                      <w:szCs w:val="24"/>
                    </w:rPr>
                  </w:pPr>
                  <w:r w:rsidRPr="00B21944">
                    <w:rPr>
                      <w:sz w:val="24"/>
                      <w:szCs w:val="24"/>
                    </w:rPr>
                    <w:t>Управління організацією роботи та персоналом</w:t>
                  </w:r>
                </w:p>
                <w:p w:rsidR="00D66E9F" w:rsidRPr="00B21944" w:rsidRDefault="00D66E9F" w:rsidP="00D66E9F">
                  <w:pPr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вміння працювати в команді та керувати командою</w:t>
                  </w:r>
                </w:p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організація і контроль роботи</w:t>
                  </w:r>
                </w:p>
                <w:p w:rsid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оцінка і розвиток підлеглих</w:t>
                  </w:r>
                </w:p>
                <w:p w:rsidR="000C4AEF" w:rsidRPr="00D66E9F" w:rsidRDefault="000C4AE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66E9F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B21944" w:rsidRDefault="00D66E9F" w:rsidP="00D66E9F">
                  <w:pPr>
                    <w:pStyle w:val="a9"/>
                    <w:widowControl/>
                    <w:autoSpaceDE/>
                    <w:autoSpaceDN/>
                    <w:adjustRightInd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B21944">
                    <w:rPr>
                      <w:sz w:val="24"/>
                      <w:szCs w:val="24"/>
                    </w:rPr>
                    <w:t>Ефективність координації з іншими</w:t>
                  </w:r>
                </w:p>
                <w:p w:rsidR="00D66E9F" w:rsidRPr="00B21944" w:rsidRDefault="00D66E9F" w:rsidP="00D66E9F">
                  <w:pPr>
                    <w:ind w:left="3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бачення загальної картини та довгострокових цілей</w:t>
                  </w:r>
                </w:p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вміння обґрунтовувати власну позицію</w:t>
                  </w:r>
                </w:p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рішучість та наполегливість у впровадженні змін</w:t>
                  </w:r>
                </w:p>
                <w:p w:rsidR="00D66E9F" w:rsidRPr="00D66E9F" w:rsidRDefault="00D66E9F" w:rsidP="00D66E9F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D66E9F">
                    <w:rPr>
                      <w:sz w:val="24"/>
                      <w:szCs w:val="24"/>
                    </w:rPr>
                    <w:t>досягнення кінцевого результату</w:t>
                  </w:r>
                </w:p>
              </w:tc>
            </w:tr>
            <w:tr w:rsidR="00D66E9F" w:rsidRPr="00CF160C" w:rsidTr="005C49F0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36C8" w:rsidRDefault="00D66E9F" w:rsidP="00D66E9F">
                  <w:pPr>
                    <w:widowControl/>
                    <w:tabs>
                      <w:tab w:val="left" w:pos="3456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  <w:p w:rsidR="00D66E9F" w:rsidRPr="00D66E9F" w:rsidRDefault="00D66E9F" w:rsidP="00CC36C8">
                  <w:pPr>
                    <w:widowControl/>
                    <w:tabs>
                      <w:tab w:val="left" w:pos="3456"/>
                    </w:tabs>
                    <w:autoSpaceDE/>
                    <w:autoSpaceDN/>
                    <w:adjustRightInd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66E9F">
                    <w:rPr>
                      <w:b/>
                      <w:sz w:val="24"/>
                      <w:szCs w:val="24"/>
                    </w:rPr>
                    <w:t>Професійні знання</w:t>
                  </w:r>
                </w:p>
              </w:tc>
            </w:tr>
            <w:tr w:rsidR="00D66E9F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6E9F" w:rsidRPr="00B21944" w:rsidRDefault="00D66E9F" w:rsidP="00D66E9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6E9F" w:rsidRPr="00B21944" w:rsidRDefault="00D66E9F" w:rsidP="00D66E9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Компоненти вимоги</w:t>
                  </w:r>
                </w:p>
              </w:tc>
            </w:tr>
            <w:tr w:rsidR="000B5963" w:rsidRPr="00CF160C" w:rsidTr="005C49F0"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963" w:rsidRPr="00B21944" w:rsidRDefault="000B5963" w:rsidP="000B5963">
                  <w:pPr>
                    <w:pStyle w:val="a9"/>
                    <w:widowControl/>
                    <w:autoSpaceDE/>
                    <w:autoSpaceDN/>
                    <w:adjustRightInd/>
                    <w:ind w:left="0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Знання законодавства</w:t>
                  </w:r>
                </w:p>
              </w:tc>
              <w:tc>
                <w:tcPr>
                  <w:tcW w:w="6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Конституці</w:t>
                  </w:r>
                  <w:r>
                    <w:rPr>
                      <w:sz w:val="24"/>
                      <w:szCs w:val="24"/>
                    </w:rPr>
                    <w:t>ї</w:t>
                  </w:r>
                  <w:r w:rsidRPr="000B5963">
                    <w:rPr>
                      <w:sz w:val="24"/>
                      <w:szCs w:val="24"/>
                    </w:rPr>
                    <w:t xml:space="preserve"> України</w:t>
                  </w:r>
                </w:p>
                <w:p w:rsid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Закон</w:t>
                  </w:r>
                  <w:r>
                    <w:rPr>
                      <w:sz w:val="24"/>
                      <w:szCs w:val="24"/>
                    </w:rPr>
                    <w:t>у</w:t>
                  </w:r>
                  <w:r w:rsidRPr="000B5963">
                    <w:rPr>
                      <w:sz w:val="24"/>
                      <w:szCs w:val="24"/>
                    </w:rPr>
                    <w:t xml:space="preserve"> України “Про державну службу”</w:t>
                  </w:r>
                </w:p>
                <w:p w:rsid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Закон</w:t>
                  </w:r>
                  <w:r>
                    <w:rPr>
                      <w:sz w:val="24"/>
                      <w:szCs w:val="24"/>
                    </w:rPr>
                    <w:t>у</w:t>
                  </w:r>
                  <w:r w:rsidRPr="000B5963">
                    <w:rPr>
                      <w:sz w:val="24"/>
                      <w:szCs w:val="24"/>
                    </w:rPr>
                    <w:t xml:space="preserve"> України “Про запобігання корупції”</w:t>
                  </w:r>
                  <w:r>
                    <w:rPr>
                      <w:sz w:val="24"/>
                      <w:szCs w:val="24"/>
                    </w:rPr>
                    <w:t xml:space="preserve"> та іншого, зокрема:</w:t>
                  </w:r>
                </w:p>
                <w:p w:rsid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2" w:history="1">
                    <w:r w:rsidRPr="000B5963">
                      <w:rPr>
                        <w:sz w:val="24"/>
                        <w:szCs w:val="24"/>
                      </w:rPr>
                      <w:t>Закону України “Про центральні органи виконавчої влади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Default="00B86947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0B5963" w:rsidRPr="000B5963">
                    <w:rPr>
                      <w:sz w:val="24"/>
                      <w:szCs w:val="24"/>
                    </w:rPr>
                    <w:t>Закон</w:t>
                  </w:r>
                  <w:r w:rsidR="000B5963">
                    <w:rPr>
                      <w:sz w:val="24"/>
                      <w:szCs w:val="24"/>
                    </w:rPr>
                    <w:t xml:space="preserve">у </w:t>
                  </w:r>
                  <w:r w:rsidR="000B5963" w:rsidRPr="000B5963">
                    <w:rPr>
                      <w:sz w:val="24"/>
                      <w:szCs w:val="24"/>
                    </w:rPr>
                    <w:t>України “Про державний контроль за міжнародними передачами товарів військового призначення та подвійного використання”</w:t>
                  </w:r>
                </w:p>
                <w:p w:rsidR="000B5963" w:rsidRP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3" w:anchor="Text" w:history="1">
                    <w:r w:rsidRPr="000B5963">
                      <w:rPr>
                        <w:sz w:val="24"/>
                        <w:szCs w:val="24"/>
                      </w:rPr>
                      <w:t>Указ</w:t>
                    </w:r>
                    <w:r>
                      <w:rPr>
                        <w:sz w:val="24"/>
                        <w:szCs w:val="24"/>
                      </w:rPr>
                      <w:t>у</w:t>
                    </w:r>
                    <w:r w:rsidRPr="000B5963">
                      <w:rPr>
                        <w:sz w:val="24"/>
                        <w:szCs w:val="24"/>
                      </w:rPr>
                      <w:t xml:space="preserve"> від 20.03.2002 № 276 “Про розмежування повноважень центральних органів </w:t>
                    </w:r>
                    <w:r w:rsidR="005C49F0">
                      <w:rPr>
                        <w:sz w:val="24"/>
                        <w:szCs w:val="24"/>
                      </w:rPr>
                      <w:t xml:space="preserve">виконавчої влади </w:t>
                    </w:r>
                    <w:r w:rsidRPr="000B5963">
                      <w:rPr>
                        <w:sz w:val="24"/>
                        <w:szCs w:val="24"/>
                      </w:rPr>
                      <w:t>у сфері військово-технічного співробітництва з іноземними державами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P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останови</w:t>
                  </w:r>
                  <w:r w:rsidRPr="000B5963">
                    <w:rPr>
                      <w:sz w:val="24"/>
                      <w:szCs w:val="24"/>
                    </w:rPr>
                    <w:t xml:space="preserve"> Кабінету Міністрів України від 18 липня 2007 р. </w:t>
                  </w:r>
                  <w:r w:rsidR="005C49F0">
                    <w:rPr>
                      <w:sz w:val="24"/>
                      <w:szCs w:val="24"/>
                    </w:rPr>
                    <w:t xml:space="preserve">    </w:t>
                  </w:r>
                  <w:r w:rsidRPr="000B5963">
                    <w:rPr>
                      <w:sz w:val="24"/>
                      <w:szCs w:val="24"/>
                    </w:rPr>
                    <w:t>№ 950 “Про затвердження Регламенту Кабінету Міністрів України”</w:t>
                  </w:r>
                </w:p>
                <w:p w:rsidR="000B5963" w:rsidRP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П</w:t>
                  </w:r>
                  <w:hyperlink r:id="rId14" w:history="1">
                    <w:r>
                      <w:rPr>
                        <w:sz w:val="24"/>
                        <w:szCs w:val="24"/>
                      </w:rPr>
                      <w:t>останови</w:t>
                    </w:r>
                    <w:r w:rsidRPr="000B5963">
                      <w:rPr>
                        <w:sz w:val="24"/>
                        <w:szCs w:val="24"/>
                      </w:rPr>
                      <w:t xml:space="preserve"> Кабінету Міністрів України від 31.03.2015 № 159 “Про затвердження Положення про Державну службу експортного контролю України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5" w:history="1">
                    <w:r w:rsidRPr="000B5963">
                      <w:rPr>
                        <w:sz w:val="24"/>
                        <w:szCs w:val="24"/>
                      </w:rPr>
                      <w:t>По</w:t>
                    </w:r>
                    <w:r>
                      <w:rPr>
                        <w:sz w:val="24"/>
                        <w:szCs w:val="24"/>
                      </w:rPr>
                      <w:t>станови</w:t>
                    </w:r>
                    <w:r w:rsidRPr="000B5963">
                      <w:rPr>
                        <w:sz w:val="24"/>
                        <w:szCs w:val="24"/>
                      </w:rPr>
                      <w:t xml:space="preserve"> від 15.07.1997 № 767 “Про затвердження Положення про порядок проведення експертизи в галузі державного експортного контролю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P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6" w:history="1">
                    <w:r>
                      <w:rPr>
                        <w:sz w:val="24"/>
                        <w:szCs w:val="24"/>
                      </w:rPr>
                      <w:t>Постанови</w:t>
                    </w:r>
                    <w:r w:rsidRPr="000B5963">
                      <w:rPr>
                        <w:sz w:val="24"/>
                        <w:szCs w:val="24"/>
                      </w:rPr>
                      <w:t xml:space="preserve"> від 20.11.2003 № 1807 “Про затвердження Порядку здійснення державного контролю за міжнародними передачами товарів військового призначення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Pr="000B5963" w:rsidRDefault="000B5963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7" w:history="1">
                    <w:r w:rsidR="004F1FC6">
                      <w:rPr>
                        <w:sz w:val="24"/>
                        <w:szCs w:val="24"/>
                      </w:rPr>
                      <w:t>Постанови</w:t>
                    </w:r>
                    <w:r w:rsidRPr="000B5963">
                      <w:rPr>
                        <w:sz w:val="24"/>
                        <w:szCs w:val="24"/>
                      </w:rPr>
                      <w:t xml:space="preserve"> від 27.05.1999 № 920 “Про затвердження Положення про порядок надання гарантій та здійснення державного контролю за виконанням зобов`язань щодо використання у заявлених цілях товарів, які підлягають державному експортному контролю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Pr="000B5963" w:rsidRDefault="004F1FC6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8" w:history="1">
                    <w:r>
                      <w:rPr>
                        <w:sz w:val="24"/>
                        <w:szCs w:val="24"/>
                      </w:rPr>
                      <w:t>Постанови</w:t>
                    </w:r>
                    <w:r w:rsidR="000B5963" w:rsidRPr="000B5963">
                      <w:rPr>
                        <w:sz w:val="24"/>
                        <w:szCs w:val="24"/>
                      </w:rPr>
                      <w:t xml:space="preserve"> від 28.01.2004 № 86 “Про затвердження Порядку здійснення державного контролю за міжнародними передачами товарів подвійного використання</w:t>
                    </w:r>
                  </w:hyperlink>
                  <w:r w:rsidR="000B5963"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0B5963" w:rsidRPr="000B5963" w:rsidRDefault="004F1FC6" w:rsidP="000B5963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9" w:history="1">
                    <w:r>
                      <w:rPr>
                        <w:sz w:val="24"/>
                        <w:szCs w:val="24"/>
                      </w:rPr>
                      <w:t>Постанови</w:t>
                    </w:r>
                    <w:r w:rsidR="000B5963" w:rsidRPr="000B5963">
                      <w:rPr>
                        <w:sz w:val="24"/>
                        <w:szCs w:val="24"/>
                      </w:rPr>
                      <w:t xml:space="preserve"> від 08.06.1998 № 838 “Про затвердження Положення про порядок надання суб'єктам зовнішньоекономічної діяльності повноважень на право здійснення експорту, імпорту товарів військового призначення та товарів, які містять відомості, що становлять державну таємницю</w:t>
                    </w:r>
                  </w:hyperlink>
                  <w:r w:rsidR="000B5963"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C008C2" w:rsidRDefault="004F1FC6" w:rsidP="004F1FC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20" w:anchor="Text" w:history="1">
                    <w:r w:rsidR="000B5963" w:rsidRPr="000B5963">
                      <w:rPr>
                        <w:sz w:val="24"/>
                        <w:szCs w:val="24"/>
                      </w:rPr>
                      <w:t>Наказ</w:t>
                    </w:r>
                    <w:r>
                      <w:rPr>
                        <w:sz w:val="24"/>
                        <w:szCs w:val="24"/>
                      </w:rPr>
                      <w:t>у</w:t>
                    </w:r>
                    <w:r w:rsidR="000B5963" w:rsidRPr="000B5963">
                      <w:rPr>
                        <w:sz w:val="24"/>
                        <w:szCs w:val="24"/>
                      </w:rPr>
                      <w:t xml:space="preserve"> Мінекономіки від 21.02.2022 № 356-22 “Про затвердження Порядку взаємодії Міністерства економіки України з центральними органами виконавчої влади, діяльність яких спрямовується і координується Кабінетом Міністрів України через Першого віце-прем’</w:t>
                    </w:r>
                    <w:r w:rsidR="00B86947">
                      <w:rPr>
                        <w:sz w:val="24"/>
                        <w:szCs w:val="24"/>
                      </w:rPr>
                      <w:t xml:space="preserve">єр-міністра України – Міністра </w:t>
                    </w:r>
                    <w:r w:rsidR="000B5963" w:rsidRPr="000B5963">
                      <w:rPr>
                        <w:sz w:val="24"/>
                        <w:szCs w:val="24"/>
                      </w:rPr>
                      <w:t>економіки України”</w:t>
                    </w:r>
                  </w:hyperlink>
                  <w:bookmarkStart w:id="1" w:name="n3"/>
                  <w:bookmarkEnd w:id="1"/>
                </w:p>
                <w:p w:rsidR="00C008C2" w:rsidRPr="000B5963" w:rsidRDefault="00C008C2" w:rsidP="004F1FC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3331C" w:rsidRPr="00CF160C" w:rsidRDefault="0033331C" w:rsidP="002353E7">
            <w:pPr>
              <w:jc w:val="center"/>
              <w:rPr>
                <w:sz w:val="24"/>
                <w:szCs w:val="24"/>
              </w:rPr>
            </w:pPr>
          </w:p>
        </w:tc>
      </w:tr>
      <w:tr w:rsidR="002353E7" w:rsidRPr="00CF160C" w:rsidTr="004E1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25" w:type="dxa"/>
            <w:shd w:val="clear" w:color="auto" w:fill="auto"/>
          </w:tcPr>
          <w:p w:rsidR="002353E7" w:rsidRPr="00CF160C" w:rsidRDefault="002353E7" w:rsidP="002353E7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auto"/>
          </w:tcPr>
          <w:p w:rsidR="002353E7" w:rsidRPr="005C49F0" w:rsidRDefault="005C49F0" w:rsidP="005C49F0">
            <w:pPr>
              <w:ind w:firstLine="33"/>
              <w:jc w:val="center"/>
              <w:rPr>
                <w:sz w:val="24"/>
                <w:szCs w:val="24"/>
              </w:rPr>
            </w:pPr>
            <w:r w:rsidRPr="005C49F0">
              <w:rPr>
                <w:sz w:val="24"/>
                <w:szCs w:val="24"/>
              </w:rPr>
              <w:t>Навички</w:t>
            </w:r>
          </w:p>
        </w:tc>
        <w:tc>
          <w:tcPr>
            <w:tcW w:w="7290" w:type="dxa"/>
            <w:shd w:val="clear" w:color="auto" w:fill="auto"/>
          </w:tcPr>
          <w:p w:rsidR="002353E7" w:rsidRDefault="005C49F0" w:rsidP="005C49F0">
            <w:pPr>
              <w:pStyle w:val="a9"/>
              <w:numPr>
                <w:ilvl w:val="0"/>
                <w:numId w:val="6"/>
              </w:numPr>
              <w:ind w:left="555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C49F0">
              <w:rPr>
                <w:sz w:val="24"/>
                <w:szCs w:val="24"/>
              </w:rPr>
              <w:t>амостійна підготовка проектів нормативно-правових актів</w:t>
            </w:r>
          </w:p>
          <w:p w:rsidR="005C49F0" w:rsidRPr="005C49F0" w:rsidRDefault="005C49F0" w:rsidP="005C49F0">
            <w:pPr>
              <w:pStyle w:val="a9"/>
              <w:numPr>
                <w:ilvl w:val="0"/>
                <w:numId w:val="6"/>
              </w:numPr>
              <w:ind w:left="555" w:hanging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проведення правової експертизи проектів нормативно-правових актів </w:t>
            </w:r>
          </w:p>
        </w:tc>
      </w:tr>
    </w:tbl>
    <w:p w:rsidR="005C49F0" w:rsidRDefault="005C49F0" w:rsidP="00505B77">
      <w:pPr>
        <w:ind w:left="142"/>
        <w:jc w:val="both"/>
        <w:rPr>
          <w:bCs/>
          <w:sz w:val="24"/>
          <w:szCs w:val="24"/>
        </w:rPr>
      </w:pPr>
    </w:p>
    <w:p w:rsidR="00A543DA" w:rsidRDefault="00A543DA" w:rsidP="00CC36C8">
      <w:pPr>
        <w:jc w:val="both"/>
        <w:rPr>
          <w:bCs/>
          <w:sz w:val="24"/>
          <w:szCs w:val="24"/>
        </w:rPr>
      </w:pPr>
    </w:p>
    <w:p w:rsidR="00CC36C8" w:rsidRDefault="00CC36C8" w:rsidP="00CC36C8">
      <w:pPr>
        <w:jc w:val="both"/>
        <w:rPr>
          <w:bCs/>
          <w:sz w:val="24"/>
          <w:szCs w:val="24"/>
        </w:rPr>
      </w:pPr>
    </w:p>
    <w:p w:rsidR="00CC36C8" w:rsidRDefault="00CC36C8" w:rsidP="00CC36C8">
      <w:pPr>
        <w:jc w:val="both"/>
        <w:rPr>
          <w:bCs/>
          <w:sz w:val="24"/>
          <w:szCs w:val="24"/>
        </w:rPr>
      </w:pPr>
    </w:p>
    <w:p w:rsidR="00CC36C8" w:rsidRDefault="00CC36C8" w:rsidP="00CC36C8">
      <w:pPr>
        <w:jc w:val="both"/>
        <w:rPr>
          <w:bCs/>
          <w:sz w:val="24"/>
          <w:szCs w:val="24"/>
        </w:rPr>
      </w:pPr>
    </w:p>
    <w:p w:rsidR="00CC36C8" w:rsidRPr="00CC36C8" w:rsidRDefault="00CC36C8" w:rsidP="00CC36C8">
      <w:pPr>
        <w:jc w:val="both"/>
        <w:rPr>
          <w:bCs/>
          <w:sz w:val="24"/>
          <w:szCs w:val="24"/>
        </w:rPr>
      </w:pPr>
    </w:p>
    <w:p w:rsidR="00FF67C4" w:rsidRDefault="00FF67C4" w:rsidP="00AA7337">
      <w:pPr>
        <w:jc w:val="center"/>
        <w:rPr>
          <w:b/>
          <w:sz w:val="24"/>
          <w:szCs w:val="24"/>
        </w:rPr>
      </w:pPr>
    </w:p>
    <w:p w:rsidR="00B71C98" w:rsidRDefault="00B71C98" w:rsidP="00AA7337">
      <w:pPr>
        <w:jc w:val="center"/>
        <w:rPr>
          <w:b/>
          <w:sz w:val="24"/>
          <w:szCs w:val="24"/>
        </w:rPr>
      </w:pPr>
    </w:p>
    <w:sectPr w:rsidR="00B71C98" w:rsidSect="00A157F7">
      <w:headerReference w:type="default" r:id="rId21"/>
      <w:pgSz w:w="11906" w:h="16838"/>
      <w:pgMar w:top="624" w:right="567" w:bottom="737" w:left="1304" w:header="106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08" w:rsidRDefault="00D56208" w:rsidP="00353297">
      <w:r>
        <w:separator/>
      </w:r>
    </w:p>
  </w:endnote>
  <w:endnote w:type="continuationSeparator" w:id="0">
    <w:p w:rsidR="00D56208" w:rsidRDefault="00D56208" w:rsidP="0035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08" w:rsidRDefault="00D56208" w:rsidP="00353297">
      <w:r>
        <w:separator/>
      </w:r>
    </w:p>
  </w:footnote>
  <w:footnote w:type="continuationSeparator" w:id="0">
    <w:p w:rsidR="00D56208" w:rsidRDefault="00D56208" w:rsidP="00353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E" w:rsidRPr="00353297" w:rsidRDefault="00F27485">
    <w:pPr>
      <w:pStyle w:val="a4"/>
      <w:jc w:val="center"/>
      <w:rPr>
        <w:sz w:val="28"/>
        <w:szCs w:val="28"/>
      </w:rPr>
    </w:pPr>
    <w:r w:rsidRPr="00353297">
      <w:rPr>
        <w:sz w:val="28"/>
        <w:szCs w:val="28"/>
      </w:rPr>
      <w:fldChar w:fldCharType="begin"/>
    </w:r>
    <w:r w:rsidR="0092126E" w:rsidRPr="00353297">
      <w:rPr>
        <w:sz w:val="28"/>
        <w:szCs w:val="28"/>
      </w:rPr>
      <w:instrText xml:space="preserve"> PAGE   \* MERGEFORMAT </w:instrText>
    </w:r>
    <w:r w:rsidRPr="00353297">
      <w:rPr>
        <w:sz w:val="28"/>
        <w:szCs w:val="28"/>
      </w:rPr>
      <w:fldChar w:fldCharType="separate"/>
    </w:r>
    <w:r w:rsidR="00B1416C">
      <w:rPr>
        <w:noProof/>
        <w:sz w:val="28"/>
        <w:szCs w:val="28"/>
      </w:rPr>
      <w:t>2</w:t>
    </w:r>
    <w:r w:rsidRPr="00353297">
      <w:rPr>
        <w:sz w:val="28"/>
        <w:szCs w:val="28"/>
      </w:rPr>
      <w:fldChar w:fldCharType="end"/>
    </w:r>
  </w:p>
  <w:p w:rsidR="0092126E" w:rsidRDefault="009212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6A2"/>
    <w:multiLevelType w:val="hybridMultilevel"/>
    <w:tmpl w:val="B680D72E"/>
    <w:lvl w:ilvl="0" w:tplc="84D20C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9A2C7D"/>
    <w:multiLevelType w:val="hybridMultilevel"/>
    <w:tmpl w:val="95BA7948"/>
    <w:lvl w:ilvl="0" w:tplc="4C5CF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67BB"/>
    <w:multiLevelType w:val="hybridMultilevel"/>
    <w:tmpl w:val="97C4B210"/>
    <w:lvl w:ilvl="0" w:tplc="1E341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293E"/>
    <w:multiLevelType w:val="hybridMultilevel"/>
    <w:tmpl w:val="7E54D4CE"/>
    <w:lvl w:ilvl="0" w:tplc="7A84965A">
      <w:start w:val="14"/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>
    <w:nsid w:val="536B08A6"/>
    <w:multiLevelType w:val="hybridMultilevel"/>
    <w:tmpl w:val="76AC1F8A"/>
    <w:lvl w:ilvl="0" w:tplc="6E70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1C6782"/>
    <w:multiLevelType w:val="hybridMultilevel"/>
    <w:tmpl w:val="60A407BE"/>
    <w:lvl w:ilvl="0" w:tplc="53D8E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4A54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E17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89F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80C3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CEBA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AA90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71F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CA1B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20A0"/>
    <w:rsid w:val="000070BB"/>
    <w:rsid w:val="00033257"/>
    <w:rsid w:val="00036F81"/>
    <w:rsid w:val="00040182"/>
    <w:rsid w:val="00041B33"/>
    <w:rsid w:val="000434AD"/>
    <w:rsid w:val="00057A4A"/>
    <w:rsid w:val="000678F4"/>
    <w:rsid w:val="00070638"/>
    <w:rsid w:val="00071E12"/>
    <w:rsid w:val="00080BDB"/>
    <w:rsid w:val="000B5963"/>
    <w:rsid w:val="000C4AEF"/>
    <w:rsid w:val="000D239A"/>
    <w:rsid w:val="000F41EE"/>
    <w:rsid w:val="00105F94"/>
    <w:rsid w:val="00107235"/>
    <w:rsid w:val="00107322"/>
    <w:rsid w:val="001216A9"/>
    <w:rsid w:val="00122E23"/>
    <w:rsid w:val="00124C3E"/>
    <w:rsid w:val="00125C5D"/>
    <w:rsid w:val="00132A66"/>
    <w:rsid w:val="00133C77"/>
    <w:rsid w:val="001342B6"/>
    <w:rsid w:val="00144334"/>
    <w:rsid w:val="00152E53"/>
    <w:rsid w:val="00157932"/>
    <w:rsid w:val="00166B87"/>
    <w:rsid w:val="001744C6"/>
    <w:rsid w:val="00191E19"/>
    <w:rsid w:val="001A07D2"/>
    <w:rsid w:val="001A11BA"/>
    <w:rsid w:val="001A27E9"/>
    <w:rsid w:val="001A7B60"/>
    <w:rsid w:val="001B31F4"/>
    <w:rsid w:val="001B53AD"/>
    <w:rsid w:val="001D008F"/>
    <w:rsid w:val="001D69A1"/>
    <w:rsid w:val="001F13BA"/>
    <w:rsid w:val="0020429E"/>
    <w:rsid w:val="00217942"/>
    <w:rsid w:val="002340C8"/>
    <w:rsid w:val="0023504C"/>
    <w:rsid w:val="002353E7"/>
    <w:rsid w:val="00243690"/>
    <w:rsid w:val="002662C3"/>
    <w:rsid w:val="00272B69"/>
    <w:rsid w:val="0027574F"/>
    <w:rsid w:val="00293811"/>
    <w:rsid w:val="002B2EAF"/>
    <w:rsid w:val="002D3AB6"/>
    <w:rsid w:val="002E3F6A"/>
    <w:rsid w:val="002E5EE0"/>
    <w:rsid w:val="002E7CC1"/>
    <w:rsid w:val="00302139"/>
    <w:rsid w:val="003073C3"/>
    <w:rsid w:val="0033331C"/>
    <w:rsid w:val="0034046B"/>
    <w:rsid w:val="00344D98"/>
    <w:rsid w:val="00353297"/>
    <w:rsid w:val="00361EB5"/>
    <w:rsid w:val="00376409"/>
    <w:rsid w:val="00377533"/>
    <w:rsid w:val="00383BBF"/>
    <w:rsid w:val="00392DC5"/>
    <w:rsid w:val="003A5C1E"/>
    <w:rsid w:val="003B0A57"/>
    <w:rsid w:val="003B2361"/>
    <w:rsid w:val="003B78BE"/>
    <w:rsid w:val="003C6185"/>
    <w:rsid w:val="003C6347"/>
    <w:rsid w:val="003D0C5D"/>
    <w:rsid w:val="003D16CE"/>
    <w:rsid w:val="003D40B9"/>
    <w:rsid w:val="003E09E7"/>
    <w:rsid w:val="003E15F2"/>
    <w:rsid w:val="003E714A"/>
    <w:rsid w:val="003F0A2D"/>
    <w:rsid w:val="003F1940"/>
    <w:rsid w:val="003F49EF"/>
    <w:rsid w:val="00407D00"/>
    <w:rsid w:val="0041688C"/>
    <w:rsid w:val="00421249"/>
    <w:rsid w:val="004277E5"/>
    <w:rsid w:val="004316E2"/>
    <w:rsid w:val="00446091"/>
    <w:rsid w:val="00447B44"/>
    <w:rsid w:val="004621F2"/>
    <w:rsid w:val="004674F6"/>
    <w:rsid w:val="004705C8"/>
    <w:rsid w:val="0047448D"/>
    <w:rsid w:val="00476A2E"/>
    <w:rsid w:val="00497A3D"/>
    <w:rsid w:val="004B3740"/>
    <w:rsid w:val="004E1DBC"/>
    <w:rsid w:val="004E3C0D"/>
    <w:rsid w:val="004F1A3E"/>
    <w:rsid w:val="004F1FC6"/>
    <w:rsid w:val="004F3CF1"/>
    <w:rsid w:val="004F4EFC"/>
    <w:rsid w:val="00505B77"/>
    <w:rsid w:val="00512B33"/>
    <w:rsid w:val="00526760"/>
    <w:rsid w:val="00532B6D"/>
    <w:rsid w:val="00545B29"/>
    <w:rsid w:val="00554C81"/>
    <w:rsid w:val="00555F8B"/>
    <w:rsid w:val="00574A28"/>
    <w:rsid w:val="00577D2F"/>
    <w:rsid w:val="00583025"/>
    <w:rsid w:val="00591661"/>
    <w:rsid w:val="0059279B"/>
    <w:rsid w:val="005A0B2A"/>
    <w:rsid w:val="005A6A6D"/>
    <w:rsid w:val="005B18C5"/>
    <w:rsid w:val="005B354D"/>
    <w:rsid w:val="005B79BF"/>
    <w:rsid w:val="005C35D4"/>
    <w:rsid w:val="005C49F0"/>
    <w:rsid w:val="005E08C3"/>
    <w:rsid w:val="005E3D45"/>
    <w:rsid w:val="005E4624"/>
    <w:rsid w:val="005F0446"/>
    <w:rsid w:val="006071F9"/>
    <w:rsid w:val="00627553"/>
    <w:rsid w:val="006434E1"/>
    <w:rsid w:val="00645339"/>
    <w:rsid w:val="00646E94"/>
    <w:rsid w:val="00650535"/>
    <w:rsid w:val="00652C12"/>
    <w:rsid w:val="0065531A"/>
    <w:rsid w:val="00661E1E"/>
    <w:rsid w:val="00662A69"/>
    <w:rsid w:val="00663D54"/>
    <w:rsid w:val="006641FD"/>
    <w:rsid w:val="00665DC2"/>
    <w:rsid w:val="00686C72"/>
    <w:rsid w:val="006878CE"/>
    <w:rsid w:val="00693DA8"/>
    <w:rsid w:val="006B7CBB"/>
    <w:rsid w:val="006D18EA"/>
    <w:rsid w:val="006D42B4"/>
    <w:rsid w:val="006D439E"/>
    <w:rsid w:val="006D6708"/>
    <w:rsid w:val="006E07BD"/>
    <w:rsid w:val="006E781D"/>
    <w:rsid w:val="006F7F11"/>
    <w:rsid w:val="00706113"/>
    <w:rsid w:val="007354D1"/>
    <w:rsid w:val="007444DC"/>
    <w:rsid w:val="00766F22"/>
    <w:rsid w:val="007706DC"/>
    <w:rsid w:val="00772F43"/>
    <w:rsid w:val="00780A7E"/>
    <w:rsid w:val="00782B81"/>
    <w:rsid w:val="00785792"/>
    <w:rsid w:val="007876D2"/>
    <w:rsid w:val="00793B50"/>
    <w:rsid w:val="007C3F2D"/>
    <w:rsid w:val="007D023C"/>
    <w:rsid w:val="007E7E82"/>
    <w:rsid w:val="00800A10"/>
    <w:rsid w:val="0081069D"/>
    <w:rsid w:val="0081292F"/>
    <w:rsid w:val="008170AA"/>
    <w:rsid w:val="008231A1"/>
    <w:rsid w:val="00824D55"/>
    <w:rsid w:val="00827156"/>
    <w:rsid w:val="00827F11"/>
    <w:rsid w:val="0083038F"/>
    <w:rsid w:val="00832D10"/>
    <w:rsid w:val="0083559B"/>
    <w:rsid w:val="008438CB"/>
    <w:rsid w:val="00847416"/>
    <w:rsid w:val="00851BBC"/>
    <w:rsid w:val="00863BC5"/>
    <w:rsid w:val="00864D5F"/>
    <w:rsid w:val="00867526"/>
    <w:rsid w:val="00867B17"/>
    <w:rsid w:val="008735B0"/>
    <w:rsid w:val="008745C6"/>
    <w:rsid w:val="00877869"/>
    <w:rsid w:val="00882D97"/>
    <w:rsid w:val="008B7465"/>
    <w:rsid w:val="008C3B67"/>
    <w:rsid w:val="008E5DC6"/>
    <w:rsid w:val="008F312F"/>
    <w:rsid w:val="008F4C2D"/>
    <w:rsid w:val="009004E6"/>
    <w:rsid w:val="009042A0"/>
    <w:rsid w:val="00904E32"/>
    <w:rsid w:val="00914C0E"/>
    <w:rsid w:val="00915827"/>
    <w:rsid w:val="009201D1"/>
    <w:rsid w:val="0092126E"/>
    <w:rsid w:val="0092456C"/>
    <w:rsid w:val="00931445"/>
    <w:rsid w:val="00941670"/>
    <w:rsid w:val="009448BF"/>
    <w:rsid w:val="00947A0D"/>
    <w:rsid w:val="00973985"/>
    <w:rsid w:val="0098069E"/>
    <w:rsid w:val="009937AE"/>
    <w:rsid w:val="00995547"/>
    <w:rsid w:val="009A766F"/>
    <w:rsid w:val="009A7A3F"/>
    <w:rsid w:val="009B5E65"/>
    <w:rsid w:val="009B7485"/>
    <w:rsid w:val="009C0A82"/>
    <w:rsid w:val="009C374F"/>
    <w:rsid w:val="009E507D"/>
    <w:rsid w:val="009E70C0"/>
    <w:rsid w:val="009F0619"/>
    <w:rsid w:val="00A052B5"/>
    <w:rsid w:val="00A10E81"/>
    <w:rsid w:val="00A13A60"/>
    <w:rsid w:val="00A157F7"/>
    <w:rsid w:val="00A208CF"/>
    <w:rsid w:val="00A40574"/>
    <w:rsid w:val="00A443FA"/>
    <w:rsid w:val="00A44F7C"/>
    <w:rsid w:val="00A543DA"/>
    <w:rsid w:val="00A72D8F"/>
    <w:rsid w:val="00A7400B"/>
    <w:rsid w:val="00A7767F"/>
    <w:rsid w:val="00A82EB8"/>
    <w:rsid w:val="00A90158"/>
    <w:rsid w:val="00AA7337"/>
    <w:rsid w:val="00AB3169"/>
    <w:rsid w:val="00AB626C"/>
    <w:rsid w:val="00AC15BD"/>
    <w:rsid w:val="00AC4C5C"/>
    <w:rsid w:val="00AC79D4"/>
    <w:rsid w:val="00AD2670"/>
    <w:rsid w:val="00AD4C29"/>
    <w:rsid w:val="00AE0200"/>
    <w:rsid w:val="00AE6EED"/>
    <w:rsid w:val="00AE7E9F"/>
    <w:rsid w:val="00B039DA"/>
    <w:rsid w:val="00B10E96"/>
    <w:rsid w:val="00B130F1"/>
    <w:rsid w:val="00B1416C"/>
    <w:rsid w:val="00B1439C"/>
    <w:rsid w:val="00B21944"/>
    <w:rsid w:val="00B27447"/>
    <w:rsid w:val="00B40122"/>
    <w:rsid w:val="00B61F33"/>
    <w:rsid w:val="00B64206"/>
    <w:rsid w:val="00B660FB"/>
    <w:rsid w:val="00B71C98"/>
    <w:rsid w:val="00B736B9"/>
    <w:rsid w:val="00B85573"/>
    <w:rsid w:val="00B8652E"/>
    <w:rsid w:val="00B86947"/>
    <w:rsid w:val="00B92354"/>
    <w:rsid w:val="00B94656"/>
    <w:rsid w:val="00BA43BD"/>
    <w:rsid w:val="00BB6075"/>
    <w:rsid w:val="00BC1121"/>
    <w:rsid w:val="00BC4A28"/>
    <w:rsid w:val="00BC5479"/>
    <w:rsid w:val="00BD7C3E"/>
    <w:rsid w:val="00BF2EBD"/>
    <w:rsid w:val="00BF6538"/>
    <w:rsid w:val="00BF7BFB"/>
    <w:rsid w:val="00C008C2"/>
    <w:rsid w:val="00C0678E"/>
    <w:rsid w:val="00C25FEB"/>
    <w:rsid w:val="00C274C1"/>
    <w:rsid w:val="00C4093F"/>
    <w:rsid w:val="00C44876"/>
    <w:rsid w:val="00C729A7"/>
    <w:rsid w:val="00C82946"/>
    <w:rsid w:val="00CA36D8"/>
    <w:rsid w:val="00CA40F3"/>
    <w:rsid w:val="00CB623F"/>
    <w:rsid w:val="00CB7D4C"/>
    <w:rsid w:val="00CC36C8"/>
    <w:rsid w:val="00CC40F9"/>
    <w:rsid w:val="00CC4C3D"/>
    <w:rsid w:val="00CD5E15"/>
    <w:rsid w:val="00CE0369"/>
    <w:rsid w:val="00CF160C"/>
    <w:rsid w:val="00CF18EE"/>
    <w:rsid w:val="00CF7599"/>
    <w:rsid w:val="00D02B27"/>
    <w:rsid w:val="00D076B0"/>
    <w:rsid w:val="00D11989"/>
    <w:rsid w:val="00D1389F"/>
    <w:rsid w:val="00D21687"/>
    <w:rsid w:val="00D2775D"/>
    <w:rsid w:val="00D45214"/>
    <w:rsid w:val="00D56208"/>
    <w:rsid w:val="00D66E9F"/>
    <w:rsid w:val="00D77852"/>
    <w:rsid w:val="00D97204"/>
    <w:rsid w:val="00DA060D"/>
    <w:rsid w:val="00DC1319"/>
    <w:rsid w:val="00DC5B04"/>
    <w:rsid w:val="00DC785D"/>
    <w:rsid w:val="00DE3693"/>
    <w:rsid w:val="00DF16EF"/>
    <w:rsid w:val="00DF1A22"/>
    <w:rsid w:val="00DF6BCB"/>
    <w:rsid w:val="00E14074"/>
    <w:rsid w:val="00E26FB9"/>
    <w:rsid w:val="00E31A4C"/>
    <w:rsid w:val="00E36661"/>
    <w:rsid w:val="00E520A0"/>
    <w:rsid w:val="00E54233"/>
    <w:rsid w:val="00E5514B"/>
    <w:rsid w:val="00E62845"/>
    <w:rsid w:val="00E70808"/>
    <w:rsid w:val="00E775AA"/>
    <w:rsid w:val="00E85413"/>
    <w:rsid w:val="00E91A95"/>
    <w:rsid w:val="00E9358D"/>
    <w:rsid w:val="00EA2901"/>
    <w:rsid w:val="00EA5AEF"/>
    <w:rsid w:val="00EB0D7D"/>
    <w:rsid w:val="00EB2866"/>
    <w:rsid w:val="00EC3386"/>
    <w:rsid w:val="00ED7AB7"/>
    <w:rsid w:val="00EE276B"/>
    <w:rsid w:val="00EE5494"/>
    <w:rsid w:val="00EF5CFF"/>
    <w:rsid w:val="00EF798B"/>
    <w:rsid w:val="00EF7C0E"/>
    <w:rsid w:val="00F02D0F"/>
    <w:rsid w:val="00F1221C"/>
    <w:rsid w:val="00F12E42"/>
    <w:rsid w:val="00F12F0D"/>
    <w:rsid w:val="00F21072"/>
    <w:rsid w:val="00F27485"/>
    <w:rsid w:val="00F30B22"/>
    <w:rsid w:val="00F6137A"/>
    <w:rsid w:val="00F65191"/>
    <w:rsid w:val="00F71C90"/>
    <w:rsid w:val="00F77354"/>
    <w:rsid w:val="00FA5D4D"/>
    <w:rsid w:val="00FC65A2"/>
    <w:rsid w:val="00FD35AF"/>
    <w:rsid w:val="00FE622D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5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3">
    <w:name w:val="heading 3"/>
    <w:basedOn w:val="a"/>
    <w:next w:val="a"/>
    <w:link w:val="30"/>
    <w:qFormat/>
    <w:rsid w:val="00B8652E"/>
    <w:pPr>
      <w:keepNext/>
      <w:widowControl/>
      <w:autoSpaceDE/>
      <w:autoSpaceDN/>
      <w:adjustRightInd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8652E"/>
    <w:rPr>
      <w:rFonts w:ascii="Antiqua" w:hAnsi="Antiqua"/>
      <w:b/>
      <w:i/>
      <w:sz w:val="26"/>
      <w:lang w:val="uk-UA" w:eastAsia="uk-UA" w:bidi="ar-SA"/>
    </w:rPr>
  </w:style>
  <w:style w:type="paragraph" w:customStyle="1" w:styleId="a3">
    <w:name w:val="Нормальний текст"/>
    <w:basedOn w:val="a"/>
    <w:rsid w:val="00B8652E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CharChar">
    <w:name w:val="Char Char Знак"/>
    <w:basedOn w:val="a"/>
    <w:rsid w:val="00B8652E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35329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3297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35329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3297"/>
    <w:rPr>
      <w:lang w:val="uk-UA" w:eastAsia="uk-UA"/>
    </w:rPr>
  </w:style>
  <w:style w:type="table" w:styleId="a8">
    <w:name w:val="Table Grid"/>
    <w:basedOn w:val="a1"/>
    <w:uiPriority w:val="59"/>
    <w:rsid w:val="00DC7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11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3C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C0D"/>
    <w:rPr>
      <w:rFonts w:ascii="Segoe UI" w:hAnsi="Segoe UI" w:cs="Segoe UI"/>
      <w:sz w:val="18"/>
      <w:szCs w:val="18"/>
      <w:lang w:val="uk-UA" w:eastAsia="uk-UA"/>
    </w:rPr>
  </w:style>
  <w:style w:type="character" w:styleId="ac">
    <w:name w:val="Hyperlink"/>
    <w:basedOn w:val="a0"/>
    <w:unhideWhenUsed/>
    <w:rsid w:val="006D18E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946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4656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4656"/>
    <w:rPr>
      <w:rFonts w:asciiTheme="minorHAnsi" w:eastAsiaTheme="minorHAnsi" w:hAnsiTheme="minorHAnsi" w:cstheme="minorBidi"/>
      <w:lang w:eastAsia="en-US"/>
    </w:rPr>
  </w:style>
  <w:style w:type="paragraph" w:customStyle="1" w:styleId="rvps2">
    <w:name w:val="rvps2"/>
    <w:basedOn w:val="a"/>
    <w:rsid w:val="002353E7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  <w:lang w:val="ru-RU" w:eastAsia="ru-RU"/>
    </w:rPr>
  </w:style>
  <w:style w:type="character" w:customStyle="1" w:styleId="af0">
    <w:name w:val="Основний текст_"/>
    <w:link w:val="af1"/>
    <w:uiPriority w:val="99"/>
    <w:rsid w:val="002353E7"/>
    <w:rPr>
      <w:sz w:val="23"/>
      <w:szCs w:val="23"/>
      <w:shd w:val="clear" w:color="auto" w:fill="FFFFFF"/>
    </w:rPr>
  </w:style>
  <w:style w:type="paragraph" w:customStyle="1" w:styleId="af1">
    <w:name w:val="Основний текст"/>
    <w:basedOn w:val="a"/>
    <w:link w:val="af0"/>
    <w:uiPriority w:val="99"/>
    <w:rsid w:val="002353E7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sz w:val="23"/>
      <w:szCs w:val="23"/>
      <w:lang w:val="ru-RU" w:eastAsia="ru-RU"/>
    </w:rPr>
  </w:style>
  <w:style w:type="character" w:customStyle="1" w:styleId="rvts23">
    <w:name w:val="rvts23"/>
    <w:basedOn w:val="a0"/>
    <w:rsid w:val="002353E7"/>
  </w:style>
  <w:style w:type="paragraph" w:styleId="af2">
    <w:name w:val="No Spacing"/>
    <w:link w:val="af3"/>
    <w:uiPriority w:val="1"/>
    <w:qFormat/>
    <w:rsid w:val="002353E7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2353E7"/>
    <w:rPr>
      <w:sz w:val="24"/>
      <w:szCs w:val="24"/>
    </w:rPr>
  </w:style>
  <w:style w:type="paragraph" w:customStyle="1" w:styleId="rvps12">
    <w:name w:val="rvps12"/>
    <w:basedOn w:val="a"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сновной текст Знак"/>
    <w:link w:val="af6"/>
    <w:locked/>
    <w:rsid w:val="00706113"/>
    <w:rPr>
      <w:sz w:val="28"/>
    </w:rPr>
  </w:style>
  <w:style w:type="paragraph" w:styleId="af6">
    <w:name w:val="Body Text"/>
    <w:basedOn w:val="a"/>
    <w:link w:val="af5"/>
    <w:rsid w:val="00706113"/>
    <w:pPr>
      <w:widowControl/>
      <w:autoSpaceDE/>
      <w:autoSpaceDN/>
      <w:adjustRightInd/>
      <w:jc w:val="both"/>
    </w:pPr>
    <w:rPr>
      <w:sz w:val="28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706113"/>
    <w:rPr>
      <w:lang w:val="uk-UA" w:eastAsia="uk-UA"/>
    </w:rPr>
  </w:style>
  <w:style w:type="character" w:customStyle="1" w:styleId="rvts15">
    <w:name w:val="rvts15"/>
    <w:basedOn w:val="a0"/>
    <w:rsid w:val="00706113"/>
  </w:style>
  <w:style w:type="character" w:customStyle="1" w:styleId="rvts0">
    <w:name w:val="rvts0"/>
    <w:basedOn w:val="a0"/>
    <w:uiPriority w:val="99"/>
    <w:rsid w:val="00706113"/>
  </w:style>
  <w:style w:type="character" w:customStyle="1" w:styleId="5">
    <w:name w:val="Основной текст (5)_"/>
    <w:basedOn w:val="a0"/>
    <w:link w:val="50"/>
    <w:rsid w:val="003B0A57"/>
    <w:rPr>
      <w:sz w:val="22"/>
      <w:szCs w:val="22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B0A57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3B0A57"/>
    <w:pPr>
      <w:shd w:val="clear" w:color="auto" w:fill="FFFFFF"/>
      <w:autoSpaceDE/>
      <w:autoSpaceDN/>
      <w:adjustRightInd/>
      <w:spacing w:after="60" w:line="0" w:lineRule="atLeast"/>
    </w:pPr>
    <w:rPr>
      <w:sz w:val="22"/>
      <w:szCs w:val="22"/>
      <w:lang w:val="ru-RU" w:eastAsia="ru-RU"/>
    </w:rPr>
  </w:style>
  <w:style w:type="character" w:customStyle="1" w:styleId="9">
    <w:name w:val="Основной текст (9)_"/>
    <w:basedOn w:val="a0"/>
    <w:link w:val="90"/>
    <w:rsid w:val="003B0A57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0A57"/>
    <w:pPr>
      <w:shd w:val="clear" w:color="auto" w:fill="FFFFFF"/>
      <w:autoSpaceDE/>
      <w:autoSpaceDN/>
      <w:adjustRightInd/>
      <w:spacing w:before="600" w:after="420" w:line="0" w:lineRule="atLeast"/>
      <w:jc w:val="both"/>
    </w:pPr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276/2002" TargetMode="External"/><Relationship Id="rId18" Type="http://schemas.openxmlformats.org/officeDocument/2006/relationships/hyperlink" Target="https://zakon.rada.gov.ua/laws/show/86-2004-%D0%B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zakon5.rada.gov.ua/laws/show/3166-17" TargetMode="External"/><Relationship Id="rId17" Type="http://schemas.openxmlformats.org/officeDocument/2006/relationships/hyperlink" Target="https://zakon.rada.gov.ua/laws/show/920-99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807-2003-%D0%BF" TargetMode="External"/><Relationship Id="rId20" Type="http://schemas.openxmlformats.org/officeDocument/2006/relationships/hyperlink" Target="https://zakon.rada.gov.ua/laws/show/z0246-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dsecu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767-97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r@dsecu.gov.ua" TargetMode="External"/><Relationship Id="rId19" Type="http://schemas.openxmlformats.org/officeDocument/2006/relationships/hyperlink" Target="https://zakon.rada.gov.ua/laws/show/838-98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159-2015-%D0%B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05F9-A4ED-4DCA-87D7-3715F413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5723</Words>
  <Characters>3263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Тимчасово виконуючому обов’язки Голови Державної служби експортного контролю України</vt:lpstr>
      <vt:lpstr>Відповідно до пункту 2 постанови Кабінету Міністрів України від 04.01.2002 № 3  </vt:lpstr>
      <vt:lpstr/>
    </vt:vector>
  </TitlesOfParts>
  <Company>Microsoft</Company>
  <LinksUpToDate>false</LinksUpToDate>
  <CharactersWithSpaces>8969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http://www.dsecu.gov.ua/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виконуючому обов’язки Голови Державної служби експортного контролю України</dc:title>
  <dc:creator>ЕТК</dc:creator>
  <cp:lastModifiedBy>Пономаренко</cp:lastModifiedBy>
  <cp:revision>15</cp:revision>
  <cp:lastPrinted>2022-12-15T14:55:00Z</cp:lastPrinted>
  <dcterms:created xsi:type="dcterms:W3CDTF">2022-12-16T16:12:00Z</dcterms:created>
  <dcterms:modified xsi:type="dcterms:W3CDTF">2022-12-21T10:11:00Z</dcterms:modified>
</cp:coreProperties>
</file>