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065" w:rsidRDefault="004768F7" w:rsidP="004768F7">
      <w:pPr>
        <w:jc w:val="center"/>
        <w:rPr>
          <w:rFonts w:ascii="Times New Roman" w:hAnsi="Times New Roman" w:cs="Times New Roman"/>
          <w:b/>
          <w:sz w:val="28"/>
          <w:szCs w:val="28"/>
          <w:lang w:val="uk-UA"/>
        </w:rPr>
      </w:pPr>
      <w:r w:rsidRPr="004768F7">
        <w:rPr>
          <w:rFonts w:ascii="Times New Roman" w:hAnsi="Times New Roman" w:cs="Times New Roman"/>
          <w:b/>
          <w:sz w:val="28"/>
          <w:szCs w:val="28"/>
          <w:lang w:val="uk-UA"/>
        </w:rPr>
        <w:t>Ідентифіковані корупційні ризики</w:t>
      </w:r>
    </w:p>
    <w:p w:rsidR="004768F7" w:rsidRDefault="004768F7" w:rsidP="004768F7">
      <w:pPr>
        <w:rPr>
          <w:rFonts w:ascii="Times New Roman" w:hAnsi="Times New Roman" w:cs="Times New Roman"/>
          <w:b/>
          <w:sz w:val="28"/>
          <w:szCs w:val="28"/>
          <w:lang w:val="uk-UA"/>
        </w:rPr>
      </w:pPr>
    </w:p>
    <w:tbl>
      <w:tblPr>
        <w:tblStyle w:val="a3"/>
        <w:tblW w:w="0" w:type="auto"/>
        <w:tblLook w:val="04A0"/>
      </w:tblPr>
      <w:tblGrid>
        <w:gridCol w:w="3369"/>
        <w:gridCol w:w="3011"/>
        <w:gridCol w:w="3191"/>
      </w:tblGrid>
      <w:tr w:rsidR="004768F7" w:rsidRPr="004768F7" w:rsidTr="00506B78">
        <w:tc>
          <w:tcPr>
            <w:tcW w:w="3369" w:type="dxa"/>
          </w:tcPr>
          <w:p w:rsidR="004768F7" w:rsidRPr="004768F7" w:rsidRDefault="004768F7" w:rsidP="004768F7">
            <w:pPr>
              <w:jc w:val="center"/>
              <w:rPr>
                <w:rFonts w:ascii="Times New Roman" w:hAnsi="Times New Roman" w:cs="Times New Roman"/>
                <w:b/>
                <w:lang w:val="uk-UA"/>
              </w:rPr>
            </w:pPr>
            <w:r>
              <w:rPr>
                <w:rFonts w:ascii="Times New Roman" w:hAnsi="Times New Roman" w:cs="Times New Roman"/>
                <w:b/>
                <w:lang w:val="uk-UA"/>
              </w:rPr>
              <w:t>Опис ідентифікованого корупційного ризику</w:t>
            </w:r>
          </w:p>
        </w:tc>
        <w:tc>
          <w:tcPr>
            <w:tcW w:w="3011" w:type="dxa"/>
          </w:tcPr>
          <w:p w:rsidR="004768F7" w:rsidRPr="004768F7" w:rsidRDefault="004768F7" w:rsidP="004768F7">
            <w:pPr>
              <w:jc w:val="center"/>
              <w:rPr>
                <w:rFonts w:ascii="Times New Roman" w:hAnsi="Times New Roman" w:cs="Times New Roman"/>
                <w:b/>
                <w:lang w:val="uk-UA"/>
              </w:rPr>
            </w:pPr>
            <w:r>
              <w:rPr>
                <w:rFonts w:ascii="Times New Roman" w:hAnsi="Times New Roman" w:cs="Times New Roman"/>
                <w:b/>
                <w:lang w:val="uk-UA"/>
              </w:rPr>
              <w:t>Чинники корупційного ризику</w:t>
            </w:r>
          </w:p>
        </w:tc>
        <w:tc>
          <w:tcPr>
            <w:tcW w:w="3191" w:type="dxa"/>
          </w:tcPr>
          <w:p w:rsidR="004768F7" w:rsidRPr="004768F7" w:rsidRDefault="004768F7" w:rsidP="004768F7">
            <w:pPr>
              <w:jc w:val="center"/>
              <w:rPr>
                <w:rFonts w:ascii="Times New Roman" w:hAnsi="Times New Roman" w:cs="Times New Roman"/>
                <w:b/>
                <w:lang w:val="uk-UA"/>
              </w:rPr>
            </w:pPr>
            <w:r>
              <w:rPr>
                <w:rFonts w:ascii="Times New Roman" w:hAnsi="Times New Roman" w:cs="Times New Roman"/>
                <w:b/>
                <w:lang w:val="uk-UA"/>
              </w:rPr>
              <w:t>Можливі наслідки корупційного правопорушення чи правопорушення, пов‘язаного з корупцією</w:t>
            </w:r>
          </w:p>
        </w:tc>
      </w:tr>
      <w:tr w:rsidR="00B16810" w:rsidRPr="004768F7" w:rsidTr="00D220A5">
        <w:trPr>
          <w:trHeight w:val="1901"/>
        </w:trPr>
        <w:tc>
          <w:tcPr>
            <w:tcW w:w="3369" w:type="dxa"/>
          </w:tcPr>
          <w:p w:rsidR="00B16810" w:rsidRPr="00534746" w:rsidRDefault="009F19D9" w:rsidP="0033452A">
            <w:pPr>
              <w:jc w:val="both"/>
              <w:rPr>
                <w:rFonts w:ascii="Times New Roman" w:eastAsia="Calibri" w:hAnsi="Times New Roman" w:cs="Times New Roman"/>
                <w:lang w:val="uk-UA"/>
              </w:rPr>
            </w:pPr>
            <w:r>
              <w:rPr>
                <w:rFonts w:ascii="Times New Roman" w:eastAsia="Calibri" w:hAnsi="Times New Roman" w:cs="Times New Roman"/>
                <w:lang w:val="uk-UA"/>
              </w:rPr>
              <w:t xml:space="preserve">З причини </w:t>
            </w:r>
            <w:proofErr w:type="spellStart"/>
            <w:r>
              <w:rPr>
                <w:rFonts w:ascii="Times New Roman" w:eastAsia="Calibri" w:hAnsi="Times New Roman" w:cs="Times New Roman"/>
                <w:lang w:val="uk-UA"/>
              </w:rPr>
              <w:t>різновекторності</w:t>
            </w:r>
            <w:proofErr w:type="spellEnd"/>
            <w:r>
              <w:rPr>
                <w:rFonts w:ascii="Times New Roman" w:eastAsia="Calibri" w:hAnsi="Times New Roman" w:cs="Times New Roman"/>
                <w:lang w:val="uk-UA"/>
              </w:rPr>
              <w:t xml:space="preserve"> та </w:t>
            </w:r>
            <w:proofErr w:type="spellStart"/>
            <w:r>
              <w:rPr>
                <w:rFonts w:ascii="Times New Roman" w:eastAsia="Calibri" w:hAnsi="Times New Roman" w:cs="Times New Roman"/>
                <w:lang w:val="uk-UA"/>
              </w:rPr>
              <w:t>вузькопрофільності</w:t>
            </w:r>
            <w:proofErr w:type="spellEnd"/>
            <w:r>
              <w:rPr>
                <w:rFonts w:ascii="Times New Roman" w:eastAsia="Calibri" w:hAnsi="Times New Roman" w:cs="Times New Roman"/>
                <w:lang w:val="uk-UA"/>
              </w:rPr>
              <w:t xml:space="preserve"> діяльності функціональних підрозділів  </w:t>
            </w:r>
            <w:proofErr w:type="spellStart"/>
            <w:r>
              <w:rPr>
                <w:rFonts w:ascii="Times New Roman" w:eastAsia="Calibri" w:hAnsi="Times New Roman" w:cs="Times New Roman"/>
                <w:lang w:val="uk-UA"/>
              </w:rPr>
              <w:t>Держекспортконтро</w:t>
            </w:r>
            <w:r w:rsidR="00E9717E">
              <w:rPr>
                <w:rFonts w:ascii="Times New Roman" w:eastAsia="Calibri" w:hAnsi="Times New Roman" w:cs="Times New Roman"/>
                <w:lang w:val="uk-UA"/>
              </w:rPr>
              <w:t>л</w:t>
            </w:r>
            <w:r>
              <w:rPr>
                <w:rFonts w:ascii="Times New Roman" w:eastAsia="Calibri" w:hAnsi="Times New Roman" w:cs="Times New Roman"/>
                <w:lang w:val="uk-UA"/>
              </w:rPr>
              <w:t>ю</w:t>
            </w:r>
            <w:proofErr w:type="spellEnd"/>
            <w:r>
              <w:rPr>
                <w:rFonts w:ascii="Times New Roman" w:eastAsia="Calibri" w:hAnsi="Times New Roman" w:cs="Times New Roman"/>
                <w:lang w:val="uk-UA"/>
              </w:rPr>
              <w:t>, п</w:t>
            </w:r>
            <w:r w:rsidR="00B16810" w:rsidRPr="00534746">
              <w:rPr>
                <w:rFonts w:ascii="Times New Roman" w:eastAsia="Calibri" w:hAnsi="Times New Roman" w:cs="Times New Roman"/>
                <w:lang w:val="uk-UA"/>
              </w:rPr>
              <w:t xml:space="preserve">ри підготовці карти ризиків фахівці </w:t>
            </w:r>
            <w:r w:rsidR="0033452A">
              <w:rPr>
                <w:rFonts w:ascii="Times New Roman" w:eastAsia="Calibri" w:hAnsi="Times New Roman" w:cs="Times New Roman"/>
                <w:lang w:val="uk-UA"/>
              </w:rPr>
              <w:t xml:space="preserve">мають можливість </w:t>
            </w:r>
            <w:r w:rsidR="00B16810" w:rsidRPr="00534746">
              <w:rPr>
                <w:rFonts w:ascii="Times New Roman" w:eastAsia="Calibri" w:hAnsi="Times New Roman" w:cs="Times New Roman"/>
                <w:lang w:val="uk-UA"/>
              </w:rPr>
              <w:t>замов</w:t>
            </w:r>
            <w:r w:rsidR="0033452A">
              <w:rPr>
                <w:rFonts w:ascii="Times New Roman" w:eastAsia="Calibri" w:hAnsi="Times New Roman" w:cs="Times New Roman"/>
                <w:lang w:val="uk-UA"/>
              </w:rPr>
              <w:t>чува</w:t>
            </w:r>
            <w:r>
              <w:rPr>
                <w:rFonts w:ascii="Times New Roman" w:eastAsia="Calibri" w:hAnsi="Times New Roman" w:cs="Times New Roman"/>
                <w:lang w:val="uk-UA"/>
              </w:rPr>
              <w:t>т</w:t>
            </w:r>
            <w:r w:rsidR="0033452A">
              <w:rPr>
                <w:rFonts w:ascii="Times New Roman" w:eastAsia="Calibri" w:hAnsi="Times New Roman" w:cs="Times New Roman"/>
                <w:lang w:val="uk-UA"/>
              </w:rPr>
              <w:t>и</w:t>
            </w:r>
            <w:r>
              <w:rPr>
                <w:rFonts w:ascii="Times New Roman" w:eastAsia="Calibri" w:hAnsi="Times New Roman" w:cs="Times New Roman"/>
                <w:lang w:val="uk-UA"/>
              </w:rPr>
              <w:t xml:space="preserve"> про потенційні прогалини у</w:t>
            </w:r>
            <w:r w:rsidR="00B16810" w:rsidRPr="00534746">
              <w:rPr>
                <w:rFonts w:ascii="Times New Roman" w:eastAsia="Calibri" w:hAnsi="Times New Roman" w:cs="Times New Roman"/>
                <w:lang w:val="uk-UA"/>
              </w:rPr>
              <w:t xml:space="preserve"> контролі за їх діяльністю з метою використання службових повноважень при отриманні неправомірної вигоди</w:t>
            </w:r>
          </w:p>
        </w:tc>
        <w:tc>
          <w:tcPr>
            <w:tcW w:w="3011" w:type="dxa"/>
          </w:tcPr>
          <w:p w:rsidR="00B16810" w:rsidRPr="004768F7" w:rsidRDefault="00B26AF1" w:rsidP="00B26AF1">
            <w:pPr>
              <w:jc w:val="both"/>
              <w:rPr>
                <w:rFonts w:ascii="Times New Roman" w:hAnsi="Times New Roman" w:cs="Times New Roman"/>
                <w:b/>
                <w:lang w:val="uk-UA"/>
              </w:rPr>
            </w:pPr>
            <w:r>
              <w:rPr>
                <w:rFonts w:ascii="Times New Roman" w:eastAsia="Calibri" w:hAnsi="Times New Roman" w:cs="Times New Roman"/>
                <w:lang w:val="uk-UA"/>
              </w:rPr>
              <w:t>Порушення керівниками підрозділів при виконанні заходів внутрішнього контролю</w:t>
            </w:r>
            <w:r w:rsidR="0033452A">
              <w:rPr>
                <w:rFonts w:ascii="Times New Roman" w:eastAsia="Calibri" w:hAnsi="Times New Roman" w:cs="Times New Roman"/>
                <w:lang w:val="uk-UA"/>
              </w:rPr>
              <w:t>, б</w:t>
            </w:r>
            <w:r w:rsidR="00D220A5" w:rsidRPr="00C3268F">
              <w:rPr>
                <w:rFonts w:ascii="Times New Roman" w:eastAsia="Calibri" w:hAnsi="Times New Roman" w:cs="Times New Roman"/>
                <w:lang w:val="uk-UA"/>
              </w:rPr>
              <w:t>ажання</w:t>
            </w:r>
            <w:r w:rsidR="009F19D9">
              <w:rPr>
                <w:rFonts w:ascii="Times New Roman" w:eastAsia="Calibri" w:hAnsi="Times New Roman" w:cs="Times New Roman"/>
                <w:lang w:val="uk-UA"/>
              </w:rPr>
              <w:t xml:space="preserve"> деяких</w:t>
            </w:r>
            <w:r w:rsidR="00D220A5" w:rsidRPr="00C3268F">
              <w:rPr>
                <w:rFonts w:ascii="Times New Roman" w:eastAsia="Calibri" w:hAnsi="Times New Roman" w:cs="Times New Roman"/>
                <w:lang w:val="uk-UA"/>
              </w:rPr>
              <w:t xml:space="preserve"> працівників </w:t>
            </w:r>
            <w:r w:rsidR="009F19D9">
              <w:rPr>
                <w:rFonts w:ascii="Times New Roman" w:eastAsia="Calibri" w:hAnsi="Times New Roman" w:cs="Times New Roman"/>
                <w:lang w:val="uk-UA"/>
              </w:rPr>
              <w:t>створити та забезпечити умови для маніпулювання</w:t>
            </w:r>
            <w:r w:rsidR="00D220A5" w:rsidRPr="00C3268F">
              <w:rPr>
                <w:rFonts w:ascii="Times New Roman" w:eastAsia="Calibri" w:hAnsi="Times New Roman" w:cs="Times New Roman"/>
                <w:lang w:val="uk-UA"/>
              </w:rPr>
              <w:t xml:space="preserve"> </w:t>
            </w:r>
            <w:r w:rsidR="009F19D9">
              <w:rPr>
                <w:rFonts w:ascii="Times New Roman" w:eastAsia="Calibri" w:hAnsi="Times New Roman" w:cs="Times New Roman"/>
                <w:lang w:val="uk-UA"/>
              </w:rPr>
              <w:t xml:space="preserve">елементами функціонування </w:t>
            </w:r>
            <w:proofErr w:type="spellStart"/>
            <w:r w:rsidR="009F19D9">
              <w:rPr>
                <w:rFonts w:ascii="Times New Roman" w:eastAsia="Calibri" w:hAnsi="Times New Roman" w:cs="Times New Roman"/>
                <w:lang w:val="uk-UA"/>
              </w:rPr>
              <w:t>Держекспортконтролю</w:t>
            </w:r>
            <w:proofErr w:type="spellEnd"/>
            <w:r w:rsidR="009F19D9">
              <w:rPr>
                <w:rFonts w:ascii="Times New Roman" w:eastAsia="Calibri" w:hAnsi="Times New Roman" w:cs="Times New Roman"/>
                <w:lang w:val="uk-UA"/>
              </w:rPr>
              <w:t xml:space="preserve"> </w:t>
            </w:r>
          </w:p>
        </w:tc>
        <w:tc>
          <w:tcPr>
            <w:tcW w:w="3191" w:type="dxa"/>
          </w:tcPr>
          <w:p w:rsidR="00B16810" w:rsidRPr="004768F7" w:rsidRDefault="00D220A5" w:rsidP="00D220A5">
            <w:pPr>
              <w:jc w:val="both"/>
              <w:rPr>
                <w:rFonts w:ascii="Times New Roman" w:hAnsi="Times New Roman" w:cs="Times New Roman"/>
                <w:b/>
                <w:lang w:val="uk-UA"/>
              </w:rPr>
            </w:pPr>
            <w:r w:rsidRPr="00B953C6">
              <w:rPr>
                <w:rFonts w:ascii="Times New Roman" w:eastAsia="Calibri" w:hAnsi="Times New Roman" w:cs="Times New Roman"/>
                <w:lang w:val="uk-UA"/>
              </w:rPr>
              <w:t>Втрата внутрішнього контролю за певними процесами</w:t>
            </w:r>
            <w:r w:rsidR="0033452A">
              <w:rPr>
                <w:rFonts w:ascii="Times New Roman" w:eastAsia="Calibri" w:hAnsi="Times New Roman" w:cs="Times New Roman"/>
                <w:lang w:val="uk-UA"/>
              </w:rPr>
              <w:t>, притягнення осіб до відповідальності, втрата репутації державного органу</w:t>
            </w:r>
          </w:p>
        </w:tc>
      </w:tr>
      <w:tr w:rsidR="00B16810" w:rsidRPr="004768F7" w:rsidTr="00D220A5">
        <w:trPr>
          <w:trHeight w:val="1970"/>
        </w:trPr>
        <w:tc>
          <w:tcPr>
            <w:tcW w:w="3369" w:type="dxa"/>
          </w:tcPr>
          <w:p w:rsidR="00B16810" w:rsidRPr="00534746" w:rsidRDefault="00B16810" w:rsidP="00753765">
            <w:pPr>
              <w:jc w:val="both"/>
              <w:rPr>
                <w:rFonts w:ascii="Times New Roman" w:eastAsia="Calibri" w:hAnsi="Times New Roman" w:cs="Times New Roman"/>
                <w:lang w:val="uk-UA"/>
              </w:rPr>
            </w:pPr>
            <w:r w:rsidRPr="00534746">
              <w:rPr>
                <w:rFonts w:ascii="Times New Roman" w:eastAsia="Calibri" w:hAnsi="Times New Roman" w:cs="Times New Roman"/>
                <w:lang w:val="uk-UA"/>
              </w:rPr>
              <w:t xml:space="preserve">При проведенні внутрішнього аудиту можливе приховування </w:t>
            </w:r>
            <w:r w:rsidR="00753765">
              <w:rPr>
                <w:rFonts w:ascii="Times New Roman" w:eastAsia="Calibri" w:hAnsi="Times New Roman" w:cs="Times New Roman"/>
                <w:lang w:val="uk-UA"/>
              </w:rPr>
              <w:t xml:space="preserve">або </w:t>
            </w:r>
            <w:r w:rsidR="00753765" w:rsidRPr="00534746">
              <w:rPr>
                <w:rFonts w:ascii="Times New Roman" w:eastAsia="Calibri" w:hAnsi="Times New Roman" w:cs="Times New Roman"/>
                <w:lang w:val="uk-UA"/>
              </w:rPr>
              <w:t xml:space="preserve">не повне відображення </w:t>
            </w:r>
            <w:r w:rsidRPr="00534746">
              <w:rPr>
                <w:rFonts w:ascii="Times New Roman" w:eastAsia="Calibri" w:hAnsi="Times New Roman" w:cs="Times New Roman"/>
                <w:lang w:val="uk-UA"/>
              </w:rPr>
              <w:t xml:space="preserve">інформації, що вказує на порушення, затягування в часі з підготовкою та передачею інформації для перевірки </w:t>
            </w:r>
            <w:r w:rsidR="00753765" w:rsidRPr="00534746">
              <w:rPr>
                <w:rFonts w:ascii="Times New Roman" w:eastAsia="Calibri" w:hAnsi="Times New Roman" w:cs="Times New Roman"/>
                <w:lang w:val="uk-UA"/>
              </w:rPr>
              <w:t>у результаті стороннього впливу на аудитора шляхом використання службових повноважень або  отримання неправомірної вигоди</w:t>
            </w:r>
          </w:p>
        </w:tc>
        <w:tc>
          <w:tcPr>
            <w:tcW w:w="3011" w:type="dxa"/>
          </w:tcPr>
          <w:p w:rsidR="00B16810" w:rsidRPr="004768F7" w:rsidRDefault="00B26AF1" w:rsidP="00753765">
            <w:pPr>
              <w:jc w:val="both"/>
              <w:rPr>
                <w:rFonts w:ascii="Times New Roman" w:hAnsi="Times New Roman" w:cs="Times New Roman"/>
                <w:b/>
                <w:lang w:val="uk-UA"/>
              </w:rPr>
            </w:pPr>
            <w:r>
              <w:rPr>
                <w:rFonts w:ascii="Times New Roman" w:eastAsia="Calibri" w:hAnsi="Times New Roman" w:cs="Times New Roman"/>
                <w:lang w:val="uk-UA"/>
              </w:rPr>
              <w:t>Здійснення аудиту</w:t>
            </w:r>
            <w:r w:rsidR="00753765">
              <w:rPr>
                <w:rFonts w:ascii="Times New Roman" w:eastAsia="Calibri" w:hAnsi="Times New Roman" w:cs="Times New Roman"/>
                <w:lang w:val="uk-UA"/>
              </w:rPr>
              <w:t xml:space="preserve"> одноособово відповідним фахівцем, б</w:t>
            </w:r>
            <w:r w:rsidR="00D220A5" w:rsidRPr="00C3268F">
              <w:rPr>
                <w:rFonts w:ascii="Times New Roman" w:eastAsia="Calibri" w:hAnsi="Times New Roman" w:cs="Times New Roman"/>
                <w:lang w:val="uk-UA"/>
              </w:rPr>
              <w:t xml:space="preserve">ажання працівників залишити деякі ділянки </w:t>
            </w:r>
            <w:r w:rsidR="00753765">
              <w:rPr>
                <w:rFonts w:ascii="Times New Roman" w:eastAsia="Calibri" w:hAnsi="Times New Roman" w:cs="Times New Roman"/>
                <w:lang w:val="uk-UA"/>
              </w:rPr>
              <w:t>діяльності поза контролем</w:t>
            </w:r>
          </w:p>
        </w:tc>
        <w:tc>
          <w:tcPr>
            <w:tcW w:w="3191" w:type="dxa"/>
          </w:tcPr>
          <w:p w:rsidR="00B16810" w:rsidRPr="004768F7" w:rsidRDefault="00753765" w:rsidP="00753765">
            <w:pPr>
              <w:jc w:val="both"/>
              <w:rPr>
                <w:rFonts w:ascii="Times New Roman" w:hAnsi="Times New Roman" w:cs="Times New Roman"/>
                <w:b/>
                <w:lang w:val="uk-UA"/>
              </w:rPr>
            </w:pPr>
            <w:r w:rsidRPr="00B953C6">
              <w:rPr>
                <w:rFonts w:ascii="Times New Roman" w:eastAsia="Calibri" w:hAnsi="Times New Roman" w:cs="Times New Roman"/>
                <w:lang w:val="uk-UA"/>
              </w:rPr>
              <w:t>Втрата внутрішнього контролю за певними процесами</w:t>
            </w:r>
            <w:r>
              <w:rPr>
                <w:rFonts w:ascii="Times New Roman" w:eastAsia="Calibri" w:hAnsi="Times New Roman" w:cs="Times New Roman"/>
                <w:lang w:val="uk-UA"/>
              </w:rPr>
              <w:t>, притягнення осіб до відповідальності, втрата репутації державного органу</w:t>
            </w:r>
          </w:p>
        </w:tc>
      </w:tr>
      <w:tr w:rsidR="00B16810" w:rsidRPr="00D220A5" w:rsidTr="00506B78">
        <w:tc>
          <w:tcPr>
            <w:tcW w:w="3369" w:type="dxa"/>
          </w:tcPr>
          <w:p w:rsidR="00B16810" w:rsidRPr="00534746" w:rsidRDefault="00B16810" w:rsidP="0036489A">
            <w:pPr>
              <w:jc w:val="both"/>
              <w:rPr>
                <w:rFonts w:ascii="Times New Roman" w:eastAsia="Calibri" w:hAnsi="Times New Roman" w:cs="Times New Roman"/>
                <w:lang w:val="uk-UA"/>
              </w:rPr>
            </w:pPr>
            <w:r w:rsidRPr="00534746">
              <w:rPr>
                <w:rFonts w:ascii="Times New Roman" w:eastAsia="Calibri" w:hAnsi="Times New Roman" w:cs="Times New Roman"/>
                <w:lang w:val="uk-UA"/>
              </w:rPr>
              <w:t xml:space="preserve">При підготовці та впорядкуванні організаційної структури </w:t>
            </w:r>
            <w:proofErr w:type="spellStart"/>
            <w:r w:rsidRPr="00534746">
              <w:rPr>
                <w:rFonts w:ascii="Times New Roman" w:eastAsia="Calibri" w:hAnsi="Times New Roman" w:cs="Times New Roman"/>
                <w:lang w:val="uk-UA"/>
              </w:rPr>
              <w:t>Держекспортконтролю</w:t>
            </w:r>
            <w:proofErr w:type="spellEnd"/>
            <w:r w:rsidRPr="00534746">
              <w:rPr>
                <w:rFonts w:ascii="Times New Roman" w:eastAsia="Calibri" w:hAnsi="Times New Roman" w:cs="Times New Roman"/>
                <w:lang w:val="uk-UA"/>
              </w:rPr>
              <w:t xml:space="preserve"> можливе лобіювання інтересів певних категорій працівників служби з метою створення умов для службових зловживань та отримання неправомірної вигоди</w:t>
            </w:r>
          </w:p>
        </w:tc>
        <w:tc>
          <w:tcPr>
            <w:tcW w:w="3011" w:type="dxa"/>
          </w:tcPr>
          <w:p w:rsidR="00B16810" w:rsidRPr="004768F7" w:rsidRDefault="005740BF" w:rsidP="005740BF">
            <w:pPr>
              <w:jc w:val="both"/>
              <w:rPr>
                <w:rFonts w:ascii="Times New Roman" w:hAnsi="Times New Roman" w:cs="Times New Roman"/>
                <w:b/>
                <w:lang w:val="uk-UA"/>
              </w:rPr>
            </w:pPr>
            <w:r>
              <w:rPr>
                <w:rFonts w:ascii="Times New Roman" w:eastAsia="Calibri" w:hAnsi="Times New Roman" w:cs="Times New Roman"/>
                <w:lang w:val="uk-UA"/>
              </w:rPr>
              <w:t>Не комплексне вирішення проблем структурної та функціональної реорганізації підрозділів, в</w:t>
            </w:r>
            <w:r w:rsidR="00D220A5" w:rsidRPr="00C3268F">
              <w:rPr>
                <w:rFonts w:ascii="Times New Roman" w:eastAsia="Calibri" w:hAnsi="Times New Roman" w:cs="Times New Roman"/>
                <w:lang w:val="uk-UA"/>
              </w:rPr>
              <w:t>ідсутність регламентів всіх процесів</w:t>
            </w:r>
            <w:r>
              <w:rPr>
                <w:rFonts w:ascii="Times New Roman" w:eastAsia="Calibri" w:hAnsi="Times New Roman" w:cs="Times New Roman"/>
                <w:lang w:val="uk-UA"/>
              </w:rPr>
              <w:t xml:space="preserve"> діяльності </w:t>
            </w:r>
            <w:proofErr w:type="spellStart"/>
            <w:r>
              <w:rPr>
                <w:rFonts w:ascii="Times New Roman" w:eastAsia="Calibri" w:hAnsi="Times New Roman" w:cs="Times New Roman"/>
                <w:lang w:val="uk-UA"/>
              </w:rPr>
              <w:t>Держекспортконтролю</w:t>
            </w:r>
            <w:proofErr w:type="spellEnd"/>
          </w:p>
        </w:tc>
        <w:tc>
          <w:tcPr>
            <w:tcW w:w="3191" w:type="dxa"/>
          </w:tcPr>
          <w:p w:rsidR="00B16810" w:rsidRPr="004768F7" w:rsidRDefault="005740BF" w:rsidP="005740BF">
            <w:pPr>
              <w:jc w:val="both"/>
              <w:rPr>
                <w:rFonts w:ascii="Times New Roman" w:hAnsi="Times New Roman" w:cs="Times New Roman"/>
                <w:b/>
                <w:lang w:val="uk-UA"/>
              </w:rPr>
            </w:pPr>
            <w:r w:rsidRPr="00B953C6">
              <w:rPr>
                <w:rFonts w:ascii="Times New Roman" w:eastAsia="Calibri" w:hAnsi="Times New Roman" w:cs="Times New Roman"/>
                <w:lang w:val="uk-UA"/>
              </w:rPr>
              <w:t>Втрата внутрішнього контролю за певними процесами</w:t>
            </w:r>
            <w:r>
              <w:rPr>
                <w:rFonts w:ascii="Times New Roman" w:eastAsia="Calibri" w:hAnsi="Times New Roman" w:cs="Times New Roman"/>
                <w:lang w:val="uk-UA"/>
              </w:rPr>
              <w:t>, притягнення осіб до відповідальності, втрата репутації державного органу</w:t>
            </w:r>
          </w:p>
        </w:tc>
      </w:tr>
      <w:tr w:rsidR="002762BB" w:rsidRPr="004768F7" w:rsidTr="0036489A">
        <w:tc>
          <w:tcPr>
            <w:tcW w:w="3369" w:type="dxa"/>
          </w:tcPr>
          <w:p w:rsidR="002762BB" w:rsidRPr="005740BF" w:rsidRDefault="00110186" w:rsidP="005E02E0">
            <w:pPr>
              <w:jc w:val="both"/>
              <w:rPr>
                <w:rFonts w:ascii="Times New Roman" w:hAnsi="Times New Roman" w:cs="Times New Roman"/>
                <w:lang w:val="uk-UA"/>
              </w:rPr>
            </w:pPr>
            <w:r>
              <w:rPr>
                <w:rFonts w:ascii="Times New Roman" w:hAnsi="Times New Roman" w:cs="Times New Roman"/>
                <w:lang w:val="uk-UA"/>
              </w:rPr>
              <w:t>П</w:t>
            </w:r>
            <w:r w:rsidR="002762BB" w:rsidRPr="005740BF">
              <w:rPr>
                <w:rFonts w:ascii="Times New Roman" w:hAnsi="Times New Roman" w:cs="Times New Roman"/>
                <w:lang w:val="uk-UA"/>
              </w:rPr>
              <w:t>рискор</w:t>
            </w:r>
            <w:r>
              <w:rPr>
                <w:rFonts w:ascii="Times New Roman" w:hAnsi="Times New Roman" w:cs="Times New Roman"/>
                <w:lang w:val="uk-UA"/>
              </w:rPr>
              <w:t>ення</w:t>
            </w:r>
            <w:r w:rsidR="002762BB" w:rsidRPr="005740BF">
              <w:rPr>
                <w:rFonts w:ascii="Times New Roman" w:hAnsi="Times New Roman" w:cs="Times New Roman"/>
                <w:lang w:val="uk-UA"/>
              </w:rPr>
              <w:t xml:space="preserve"> розгляд</w:t>
            </w:r>
            <w:r>
              <w:rPr>
                <w:rFonts w:ascii="Times New Roman" w:hAnsi="Times New Roman" w:cs="Times New Roman"/>
                <w:lang w:val="uk-UA"/>
              </w:rPr>
              <w:t>у</w:t>
            </w:r>
            <w:r w:rsidR="002762BB" w:rsidRPr="005740BF">
              <w:rPr>
                <w:rFonts w:ascii="Times New Roman" w:hAnsi="Times New Roman" w:cs="Times New Roman"/>
                <w:lang w:val="uk-UA"/>
              </w:rPr>
              <w:t xml:space="preserve"> </w:t>
            </w:r>
            <w:r w:rsidR="005740BF">
              <w:rPr>
                <w:rFonts w:ascii="Times New Roman" w:hAnsi="Times New Roman" w:cs="Times New Roman"/>
                <w:lang w:val="uk-UA"/>
              </w:rPr>
              <w:t xml:space="preserve">заяв </w:t>
            </w:r>
            <w:r>
              <w:rPr>
                <w:rFonts w:ascii="Times New Roman" w:hAnsi="Times New Roman" w:cs="Times New Roman"/>
                <w:lang w:val="uk-UA"/>
              </w:rPr>
              <w:t xml:space="preserve">суб‘єктів </w:t>
            </w:r>
            <w:r w:rsidR="005E02E0">
              <w:rPr>
                <w:rFonts w:ascii="Times New Roman" w:hAnsi="Times New Roman" w:cs="Times New Roman"/>
                <w:lang w:val="uk-UA"/>
              </w:rPr>
              <w:t xml:space="preserve">господарювання </w:t>
            </w:r>
            <w:r w:rsidR="005740BF">
              <w:rPr>
                <w:rFonts w:ascii="Times New Roman" w:hAnsi="Times New Roman" w:cs="Times New Roman"/>
                <w:lang w:val="uk-UA"/>
              </w:rPr>
              <w:t xml:space="preserve">щодо </w:t>
            </w:r>
            <w:r w:rsidR="002762BB" w:rsidRPr="005740BF">
              <w:rPr>
                <w:rFonts w:ascii="Times New Roman" w:hAnsi="Times New Roman" w:cs="Times New Roman"/>
                <w:lang w:val="uk-UA"/>
              </w:rPr>
              <w:t xml:space="preserve">проведення </w:t>
            </w:r>
            <w:r w:rsidR="005E02E0">
              <w:rPr>
                <w:rFonts w:ascii="Times New Roman" w:hAnsi="Times New Roman" w:cs="Times New Roman"/>
                <w:lang w:val="uk-UA"/>
              </w:rPr>
              <w:t xml:space="preserve">їх </w:t>
            </w:r>
            <w:r w:rsidR="002762BB" w:rsidRPr="005740BF">
              <w:rPr>
                <w:rFonts w:ascii="Times New Roman" w:hAnsi="Times New Roman" w:cs="Times New Roman"/>
                <w:lang w:val="uk-UA"/>
              </w:rPr>
              <w:t>реєстрації</w:t>
            </w:r>
            <w:r w:rsidR="005E02E0">
              <w:rPr>
                <w:rFonts w:ascii="Times New Roman" w:hAnsi="Times New Roman" w:cs="Times New Roman"/>
                <w:lang w:val="uk-UA"/>
              </w:rPr>
              <w:t xml:space="preserve"> як суб‘єктів міжнародних передач контрольованих товарів</w:t>
            </w:r>
            <w:r w:rsidR="002762BB" w:rsidRPr="005740BF">
              <w:rPr>
                <w:rFonts w:ascii="Times New Roman" w:hAnsi="Times New Roman" w:cs="Times New Roman"/>
                <w:lang w:val="uk-UA"/>
              </w:rPr>
              <w:t xml:space="preserve">, незважаючи на недоліки в </w:t>
            </w:r>
            <w:r>
              <w:rPr>
                <w:rFonts w:ascii="Times New Roman" w:hAnsi="Times New Roman" w:cs="Times New Roman"/>
                <w:lang w:val="uk-UA"/>
              </w:rPr>
              <w:t>передбаченому чинним законодавством</w:t>
            </w:r>
            <w:r w:rsidR="00772290">
              <w:rPr>
                <w:rFonts w:ascii="Times New Roman" w:hAnsi="Times New Roman" w:cs="Times New Roman"/>
                <w:lang w:val="uk-UA"/>
              </w:rPr>
              <w:t xml:space="preserve"> та наданому ними</w:t>
            </w:r>
            <w:r>
              <w:rPr>
                <w:rFonts w:ascii="Times New Roman" w:hAnsi="Times New Roman" w:cs="Times New Roman"/>
                <w:lang w:val="uk-UA"/>
              </w:rPr>
              <w:t xml:space="preserve"> </w:t>
            </w:r>
            <w:r w:rsidR="002762BB" w:rsidRPr="005740BF">
              <w:rPr>
                <w:rFonts w:ascii="Times New Roman" w:hAnsi="Times New Roman" w:cs="Times New Roman"/>
                <w:lang w:val="uk-UA"/>
              </w:rPr>
              <w:t>пакеті документів</w:t>
            </w:r>
            <w:r w:rsidR="00772290">
              <w:rPr>
                <w:rFonts w:ascii="Times New Roman" w:hAnsi="Times New Roman" w:cs="Times New Roman"/>
                <w:lang w:val="uk-UA"/>
              </w:rPr>
              <w:t>,</w:t>
            </w:r>
            <w:r w:rsidR="002762BB" w:rsidRPr="005740BF">
              <w:rPr>
                <w:rFonts w:ascii="Times New Roman" w:hAnsi="Times New Roman" w:cs="Times New Roman"/>
                <w:lang w:val="uk-UA"/>
              </w:rPr>
              <w:t xml:space="preserve"> </w:t>
            </w:r>
            <w:r w:rsidR="00BC370C">
              <w:rPr>
                <w:rFonts w:ascii="Times New Roman" w:hAnsi="Times New Roman" w:cs="Times New Roman"/>
                <w:lang w:val="uk-UA"/>
              </w:rPr>
              <w:t xml:space="preserve">у результаті конфлікту інтересів або </w:t>
            </w:r>
            <w:r w:rsidR="002762BB" w:rsidRPr="005740BF">
              <w:rPr>
                <w:rFonts w:ascii="Times New Roman" w:hAnsi="Times New Roman" w:cs="Times New Roman"/>
                <w:lang w:val="uk-UA"/>
              </w:rPr>
              <w:t>з</w:t>
            </w:r>
            <w:r w:rsidR="00BC370C">
              <w:rPr>
                <w:rFonts w:ascii="Times New Roman" w:hAnsi="Times New Roman" w:cs="Times New Roman"/>
                <w:lang w:val="uk-UA"/>
              </w:rPr>
              <w:t xml:space="preserve"> метою</w:t>
            </w:r>
            <w:r w:rsidR="002762BB" w:rsidRPr="005740BF">
              <w:rPr>
                <w:rFonts w:ascii="Times New Roman" w:hAnsi="Times New Roman" w:cs="Times New Roman"/>
                <w:lang w:val="uk-UA"/>
              </w:rPr>
              <w:t xml:space="preserve"> отримання неправомірної вигоди. Затримання розгляду </w:t>
            </w:r>
            <w:r>
              <w:rPr>
                <w:rFonts w:ascii="Times New Roman" w:hAnsi="Times New Roman" w:cs="Times New Roman"/>
                <w:lang w:val="uk-UA"/>
              </w:rPr>
              <w:t xml:space="preserve">вказаних </w:t>
            </w:r>
            <w:r w:rsidR="002762BB" w:rsidRPr="005740BF">
              <w:rPr>
                <w:rFonts w:ascii="Times New Roman" w:hAnsi="Times New Roman" w:cs="Times New Roman"/>
                <w:lang w:val="uk-UA"/>
              </w:rPr>
              <w:t>документів для спонукання надати неправомірну вигоду чи через лобіювання інтересів конкурентів.</w:t>
            </w:r>
          </w:p>
        </w:tc>
        <w:tc>
          <w:tcPr>
            <w:tcW w:w="3011" w:type="dxa"/>
          </w:tcPr>
          <w:p w:rsidR="002762BB" w:rsidRPr="004768F7" w:rsidRDefault="002762BB" w:rsidP="00BC370C">
            <w:pPr>
              <w:jc w:val="both"/>
              <w:rPr>
                <w:rFonts w:ascii="Times New Roman" w:hAnsi="Times New Roman" w:cs="Times New Roman"/>
                <w:b/>
                <w:lang w:val="uk-UA"/>
              </w:rPr>
            </w:pPr>
            <w:r w:rsidRPr="005F515C">
              <w:rPr>
                <w:rFonts w:ascii="Times New Roman" w:hAnsi="Times New Roman" w:cs="Times New Roman"/>
                <w:color w:val="000000"/>
                <w:bdr w:val="none" w:sz="0" w:space="0" w:color="auto" w:frame="1"/>
                <w:lang w:val="uk-UA" w:eastAsia="ru-RU"/>
              </w:rPr>
              <w:t>Недосконалість регул</w:t>
            </w:r>
            <w:r>
              <w:rPr>
                <w:rFonts w:ascii="Times New Roman" w:hAnsi="Times New Roman" w:cs="Times New Roman"/>
                <w:color w:val="000000"/>
                <w:bdr w:val="none" w:sz="0" w:space="0" w:color="auto" w:frame="1"/>
                <w:lang w:val="uk-UA" w:eastAsia="ru-RU"/>
              </w:rPr>
              <w:t xml:space="preserve">ювання </w:t>
            </w:r>
            <w:r w:rsidR="002D49F6">
              <w:rPr>
                <w:rFonts w:ascii="Times New Roman" w:hAnsi="Times New Roman" w:cs="Times New Roman"/>
                <w:color w:val="000000"/>
                <w:bdr w:val="none" w:sz="0" w:space="0" w:color="auto" w:frame="1"/>
                <w:lang w:val="uk-UA" w:eastAsia="ru-RU"/>
              </w:rPr>
              <w:t>та контролю на деяких стадіях прийняття рішень,</w:t>
            </w:r>
            <w:r>
              <w:rPr>
                <w:rFonts w:ascii="Times New Roman" w:hAnsi="Times New Roman" w:cs="Times New Roman"/>
                <w:color w:val="000000"/>
                <w:bdr w:val="none" w:sz="0" w:space="0" w:color="auto" w:frame="1"/>
                <w:lang w:val="uk-UA" w:eastAsia="ru-RU"/>
              </w:rPr>
              <w:t xml:space="preserve"> </w:t>
            </w:r>
            <w:r w:rsidRPr="005F515C">
              <w:rPr>
                <w:rFonts w:ascii="Times New Roman" w:hAnsi="Times New Roman" w:cs="Times New Roman"/>
                <w:color w:val="000000"/>
                <w:bdr w:val="none" w:sz="0" w:space="0" w:color="auto" w:frame="1"/>
                <w:lang w:val="uk-UA" w:eastAsia="ru-RU"/>
              </w:rPr>
              <w:t>відсутність всеохоплюючої системи електронного ліцензування</w:t>
            </w:r>
          </w:p>
        </w:tc>
        <w:tc>
          <w:tcPr>
            <w:tcW w:w="3191" w:type="dxa"/>
          </w:tcPr>
          <w:p w:rsidR="002762BB" w:rsidRPr="004768F7" w:rsidRDefault="00F63325" w:rsidP="00F63325">
            <w:pPr>
              <w:jc w:val="both"/>
              <w:rPr>
                <w:rFonts w:ascii="Times New Roman" w:hAnsi="Times New Roman" w:cs="Times New Roman"/>
                <w:b/>
                <w:lang w:val="uk-UA"/>
              </w:rPr>
            </w:pPr>
            <w:r w:rsidRPr="0042745A">
              <w:rPr>
                <w:rFonts w:ascii="Times New Roman" w:hAnsi="Times New Roman" w:cs="Times New Roman"/>
                <w:lang w:val="uk-UA"/>
              </w:rPr>
              <w:t xml:space="preserve">Послаблення системи </w:t>
            </w:r>
            <w:r>
              <w:rPr>
                <w:rFonts w:ascii="Times New Roman" w:hAnsi="Times New Roman" w:cs="Times New Roman"/>
                <w:lang w:val="uk-UA"/>
              </w:rPr>
              <w:t xml:space="preserve">державного </w:t>
            </w:r>
            <w:r w:rsidR="009033AE">
              <w:rPr>
                <w:rFonts w:ascii="Times New Roman" w:hAnsi="Times New Roman" w:cs="Times New Roman"/>
                <w:lang w:val="uk-UA"/>
              </w:rPr>
              <w:t xml:space="preserve">експортного </w:t>
            </w:r>
            <w:r w:rsidRPr="0042745A">
              <w:rPr>
                <w:rFonts w:ascii="Times New Roman" w:hAnsi="Times New Roman" w:cs="Times New Roman"/>
                <w:lang w:val="uk-UA"/>
              </w:rPr>
              <w:t xml:space="preserve">контролю </w:t>
            </w:r>
            <w:r>
              <w:rPr>
                <w:rFonts w:ascii="Times New Roman" w:hAnsi="Times New Roman" w:cs="Times New Roman"/>
                <w:lang w:val="uk-UA"/>
              </w:rPr>
              <w:t xml:space="preserve">за </w:t>
            </w:r>
            <w:r w:rsidRPr="0042745A">
              <w:rPr>
                <w:rFonts w:ascii="Times New Roman" w:hAnsi="Times New Roman" w:cs="Times New Roman"/>
                <w:lang w:val="uk-UA"/>
              </w:rPr>
              <w:t>міжнародни</w:t>
            </w:r>
            <w:r>
              <w:rPr>
                <w:rFonts w:ascii="Times New Roman" w:hAnsi="Times New Roman" w:cs="Times New Roman"/>
                <w:lang w:val="uk-UA"/>
              </w:rPr>
              <w:t>ми</w:t>
            </w:r>
            <w:r w:rsidRPr="0042745A">
              <w:rPr>
                <w:rFonts w:ascii="Times New Roman" w:hAnsi="Times New Roman" w:cs="Times New Roman"/>
                <w:lang w:val="uk-UA"/>
              </w:rPr>
              <w:t xml:space="preserve"> передач</w:t>
            </w:r>
            <w:r>
              <w:rPr>
                <w:rFonts w:ascii="Times New Roman" w:hAnsi="Times New Roman" w:cs="Times New Roman"/>
                <w:lang w:val="uk-UA"/>
              </w:rPr>
              <w:t>ами</w:t>
            </w:r>
            <w:r w:rsidRPr="0042745A">
              <w:rPr>
                <w:rFonts w:ascii="Times New Roman" w:hAnsi="Times New Roman" w:cs="Times New Roman"/>
                <w:lang w:val="uk-UA"/>
              </w:rPr>
              <w:t xml:space="preserve"> </w:t>
            </w:r>
            <w:r>
              <w:rPr>
                <w:rFonts w:ascii="Times New Roman" w:hAnsi="Times New Roman" w:cs="Times New Roman"/>
                <w:lang w:val="uk-UA"/>
              </w:rPr>
              <w:t xml:space="preserve">контрольованих </w:t>
            </w:r>
            <w:r w:rsidRPr="0042745A">
              <w:rPr>
                <w:rFonts w:ascii="Times New Roman" w:hAnsi="Times New Roman" w:cs="Times New Roman"/>
                <w:lang w:val="uk-UA"/>
              </w:rPr>
              <w:t>товарів</w:t>
            </w:r>
            <w:r>
              <w:rPr>
                <w:rFonts w:ascii="Times New Roman" w:hAnsi="Times New Roman" w:cs="Times New Roman"/>
                <w:lang w:val="uk-UA"/>
              </w:rPr>
              <w:t xml:space="preserve"> та </w:t>
            </w:r>
            <w:r w:rsidRPr="0042745A">
              <w:rPr>
                <w:rFonts w:ascii="Times New Roman" w:hAnsi="Times New Roman" w:cs="Times New Roman"/>
                <w:lang w:val="uk-UA"/>
              </w:rPr>
              <w:t xml:space="preserve">збільшення ризику </w:t>
            </w:r>
            <w:r>
              <w:rPr>
                <w:rFonts w:ascii="Times New Roman" w:hAnsi="Times New Roman" w:cs="Times New Roman"/>
                <w:lang w:val="uk-UA"/>
              </w:rPr>
              <w:t xml:space="preserve">їх </w:t>
            </w:r>
            <w:r w:rsidRPr="0042745A">
              <w:rPr>
                <w:rFonts w:ascii="Times New Roman" w:hAnsi="Times New Roman" w:cs="Times New Roman"/>
                <w:lang w:val="uk-UA"/>
              </w:rPr>
              <w:t>незаконного</w:t>
            </w:r>
            <w:r>
              <w:rPr>
                <w:rFonts w:ascii="Times New Roman" w:hAnsi="Times New Roman" w:cs="Times New Roman"/>
                <w:lang w:val="uk-UA"/>
              </w:rPr>
              <w:t xml:space="preserve"> експорту. </w:t>
            </w:r>
            <w:r w:rsidR="002D49F6">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p>
        </w:tc>
      </w:tr>
      <w:tr w:rsidR="00B16810" w:rsidRPr="009954D8" w:rsidTr="00506B78">
        <w:tc>
          <w:tcPr>
            <w:tcW w:w="3369" w:type="dxa"/>
          </w:tcPr>
          <w:p w:rsidR="00B16810" w:rsidRPr="00534746" w:rsidRDefault="00B16810" w:rsidP="0036489A">
            <w:pPr>
              <w:jc w:val="both"/>
              <w:rPr>
                <w:rFonts w:ascii="Times New Roman" w:eastAsia="Calibri" w:hAnsi="Times New Roman" w:cs="Times New Roman"/>
                <w:lang w:val="uk-UA"/>
              </w:rPr>
            </w:pPr>
            <w:r w:rsidRPr="00534746">
              <w:rPr>
                <w:rFonts w:ascii="Times New Roman" w:eastAsia="Calibri" w:hAnsi="Times New Roman" w:cs="Times New Roman"/>
                <w:color w:val="000000"/>
                <w:bdr w:val="none" w:sz="0" w:space="0" w:color="auto" w:frame="1"/>
                <w:lang w:val="uk-UA" w:eastAsia="ru-RU"/>
              </w:rPr>
              <w:t xml:space="preserve">Прискорення чи затягування </w:t>
            </w:r>
            <w:r w:rsidRPr="00534746">
              <w:rPr>
                <w:rFonts w:ascii="Times New Roman" w:eastAsia="Calibri" w:hAnsi="Times New Roman" w:cs="Times New Roman"/>
                <w:color w:val="000000"/>
                <w:bdr w:val="none" w:sz="0" w:space="0" w:color="auto" w:frame="1"/>
                <w:lang w:val="uk-UA" w:eastAsia="ru-RU"/>
              </w:rPr>
              <w:lastRenderedPageBreak/>
              <w:t xml:space="preserve">термінів розгляду заяв </w:t>
            </w:r>
            <w:r>
              <w:rPr>
                <w:rFonts w:ascii="Times New Roman" w:eastAsia="Calibri" w:hAnsi="Times New Roman" w:cs="Times New Roman"/>
                <w:color w:val="000000"/>
                <w:bdr w:val="none" w:sz="0" w:space="0" w:color="auto" w:frame="1"/>
                <w:lang w:val="uk-UA" w:eastAsia="ru-RU"/>
              </w:rPr>
              <w:t>щодо</w:t>
            </w:r>
            <w:r w:rsidRPr="00534746">
              <w:rPr>
                <w:rFonts w:ascii="Times New Roman" w:eastAsia="Calibri" w:hAnsi="Times New Roman" w:cs="Times New Roman"/>
                <w:color w:val="000000"/>
                <w:bdr w:val="none" w:sz="0" w:space="0" w:color="auto" w:frame="1"/>
                <w:lang w:val="uk-UA" w:eastAsia="ru-RU"/>
              </w:rPr>
              <w:t xml:space="preserve"> </w:t>
            </w:r>
            <w:r w:rsidRPr="00534746">
              <w:rPr>
                <w:rFonts w:ascii="Times New Roman" w:eastAsia="Calibri" w:hAnsi="Times New Roman" w:cs="Times New Roman"/>
                <w:lang w:val="uk-UA"/>
              </w:rPr>
              <w:t xml:space="preserve">оформлення свідоцтв про державну атестацію системи </w:t>
            </w:r>
            <w:proofErr w:type="spellStart"/>
            <w:r w:rsidRPr="00534746">
              <w:rPr>
                <w:rFonts w:ascii="Times New Roman" w:eastAsia="Calibri" w:hAnsi="Times New Roman" w:cs="Times New Roman"/>
                <w:lang w:val="uk-UA"/>
              </w:rPr>
              <w:t>внутрішньофірмового</w:t>
            </w:r>
            <w:proofErr w:type="spellEnd"/>
            <w:r w:rsidRPr="00534746">
              <w:rPr>
                <w:rFonts w:ascii="Times New Roman" w:eastAsia="Calibri" w:hAnsi="Times New Roman" w:cs="Times New Roman"/>
                <w:color w:val="000000"/>
                <w:bdr w:val="none" w:sz="0" w:space="0" w:color="auto" w:frame="1"/>
                <w:lang w:val="uk-UA" w:eastAsia="ru-RU"/>
              </w:rPr>
              <w:t xml:space="preserve"> експортного контролю у результаті конфлікту інтересів</w:t>
            </w:r>
            <w:r w:rsidR="00244796">
              <w:rPr>
                <w:rFonts w:ascii="Times New Roman" w:eastAsia="Calibri" w:hAnsi="Times New Roman" w:cs="Times New Roman"/>
                <w:color w:val="000000"/>
                <w:bdr w:val="none" w:sz="0" w:space="0" w:color="auto" w:frame="1"/>
                <w:lang w:val="uk-UA" w:eastAsia="ru-RU"/>
              </w:rPr>
              <w:t xml:space="preserve">, </w:t>
            </w:r>
            <w:r w:rsidRPr="00534746">
              <w:rPr>
                <w:rFonts w:ascii="Times New Roman" w:eastAsia="Calibri" w:hAnsi="Times New Roman" w:cs="Times New Roman"/>
                <w:color w:val="000000"/>
                <w:bdr w:val="none" w:sz="0" w:space="0" w:color="auto" w:frame="1"/>
                <w:lang w:val="uk-UA" w:eastAsia="ru-RU"/>
              </w:rPr>
              <w:t>з метою отримання неправомірної вигоди</w:t>
            </w:r>
            <w:r w:rsidR="00244796" w:rsidRPr="005740BF">
              <w:rPr>
                <w:rFonts w:ascii="Times New Roman" w:hAnsi="Times New Roman" w:cs="Times New Roman"/>
                <w:lang w:val="uk-UA"/>
              </w:rPr>
              <w:t xml:space="preserve"> чи через лобіювання інтересів конкурентів</w:t>
            </w:r>
            <w:r w:rsidR="00244796">
              <w:rPr>
                <w:rFonts w:ascii="Times New Roman" w:hAnsi="Times New Roman" w:cs="Times New Roman"/>
                <w:lang w:val="uk-UA"/>
              </w:rPr>
              <w:t>.</w:t>
            </w:r>
          </w:p>
        </w:tc>
        <w:tc>
          <w:tcPr>
            <w:tcW w:w="3011" w:type="dxa"/>
          </w:tcPr>
          <w:p w:rsidR="00B16810" w:rsidRPr="004768F7" w:rsidRDefault="00244796" w:rsidP="00244796">
            <w:pPr>
              <w:jc w:val="both"/>
              <w:rPr>
                <w:rFonts w:ascii="Times New Roman" w:hAnsi="Times New Roman" w:cs="Times New Roman"/>
                <w:b/>
                <w:lang w:val="uk-UA"/>
              </w:rPr>
            </w:pPr>
            <w:r w:rsidRPr="005F515C">
              <w:rPr>
                <w:rFonts w:ascii="Times New Roman" w:hAnsi="Times New Roman" w:cs="Times New Roman"/>
                <w:color w:val="000000"/>
                <w:bdr w:val="none" w:sz="0" w:space="0" w:color="auto" w:frame="1"/>
                <w:lang w:val="uk-UA" w:eastAsia="ru-RU"/>
              </w:rPr>
              <w:lastRenderedPageBreak/>
              <w:t>Недосконалість регул</w:t>
            </w:r>
            <w:r>
              <w:rPr>
                <w:rFonts w:ascii="Times New Roman" w:hAnsi="Times New Roman" w:cs="Times New Roman"/>
                <w:color w:val="000000"/>
                <w:bdr w:val="none" w:sz="0" w:space="0" w:color="auto" w:frame="1"/>
                <w:lang w:val="uk-UA" w:eastAsia="ru-RU"/>
              </w:rPr>
              <w:t xml:space="preserve">ювання </w:t>
            </w:r>
            <w:r>
              <w:rPr>
                <w:rFonts w:ascii="Times New Roman" w:hAnsi="Times New Roman" w:cs="Times New Roman"/>
                <w:color w:val="000000"/>
                <w:bdr w:val="none" w:sz="0" w:space="0" w:color="auto" w:frame="1"/>
                <w:lang w:val="uk-UA" w:eastAsia="ru-RU"/>
              </w:rPr>
              <w:lastRenderedPageBreak/>
              <w:t xml:space="preserve">та контролю на деяких стадіях прийняття рішень, </w:t>
            </w:r>
            <w:r w:rsidRPr="005F515C">
              <w:rPr>
                <w:rFonts w:ascii="Times New Roman" w:hAnsi="Times New Roman" w:cs="Times New Roman"/>
                <w:color w:val="000000"/>
                <w:bdr w:val="none" w:sz="0" w:space="0" w:color="auto" w:frame="1"/>
                <w:lang w:val="uk-UA" w:eastAsia="ru-RU"/>
              </w:rPr>
              <w:t>відсутність всеохоплюючої системи електронного ліцензування</w:t>
            </w:r>
          </w:p>
        </w:tc>
        <w:tc>
          <w:tcPr>
            <w:tcW w:w="3191" w:type="dxa"/>
          </w:tcPr>
          <w:p w:rsidR="00B16810" w:rsidRPr="004768F7" w:rsidRDefault="00F63325" w:rsidP="00244796">
            <w:pPr>
              <w:jc w:val="both"/>
              <w:rPr>
                <w:rFonts w:ascii="Times New Roman" w:hAnsi="Times New Roman" w:cs="Times New Roman"/>
                <w:b/>
                <w:lang w:val="uk-UA"/>
              </w:rPr>
            </w:pPr>
            <w:r w:rsidRPr="0042745A">
              <w:rPr>
                <w:rFonts w:ascii="Times New Roman" w:hAnsi="Times New Roman" w:cs="Times New Roman"/>
                <w:lang w:val="uk-UA"/>
              </w:rPr>
              <w:lastRenderedPageBreak/>
              <w:t xml:space="preserve">Послаблення системи </w:t>
            </w:r>
            <w:r>
              <w:rPr>
                <w:rFonts w:ascii="Times New Roman" w:hAnsi="Times New Roman" w:cs="Times New Roman"/>
                <w:lang w:val="uk-UA"/>
              </w:rPr>
              <w:lastRenderedPageBreak/>
              <w:t xml:space="preserve">державного </w:t>
            </w:r>
            <w:r w:rsidR="006042BE">
              <w:rPr>
                <w:rFonts w:ascii="Times New Roman" w:hAnsi="Times New Roman" w:cs="Times New Roman"/>
                <w:lang w:val="uk-UA"/>
              </w:rPr>
              <w:t xml:space="preserve">експортного </w:t>
            </w:r>
            <w:r w:rsidRPr="0042745A">
              <w:rPr>
                <w:rFonts w:ascii="Times New Roman" w:hAnsi="Times New Roman" w:cs="Times New Roman"/>
                <w:lang w:val="uk-UA"/>
              </w:rPr>
              <w:t xml:space="preserve">контролю </w:t>
            </w:r>
            <w:r>
              <w:rPr>
                <w:rFonts w:ascii="Times New Roman" w:hAnsi="Times New Roman" w:cs="Times New Roman"/>
                <w:lang w:val="uk-UA"/>
              </w:rPr>
              <w:t xml:space="preserve">за </w:t>
            </w:r>
            <w:r w:rsidRPr="0042745A">
              <w:rPr>
                <w:rFonts w:ascii="Times New Roman" w:hAnsi="Times New Roman" w:cs="Times New Roman"/>
                <w:lang w:val="uk-UA"/>
              </w:rPr>
              <w:t>міжнародни</w:t>
            </w:r>
            <w:r>
              <w:rPr>
                <w:rFonts w:ascii="Times New Roman" w:hAnsi="Times New Roman" w:cs="Times New Roman"/>
                <w:lang w:val="uk-UA"/>
              </w:rPr>
              <w:t>ми</w:t>
            </w:r>
            <w:r w:rsidRPr="0042745A">
              <w:rPr>
                <w:rFonts w:ascii="Times New Roman" w:hAnsi="Times New Roman" w:cs="Times New Roman"/>
                <w:lang w:val="uk-UA"/>
              </w:rPr>
              <w:t xml:space="preserve"> передач</w:t>
            </w:r>
            <w:r>
              <w:rPr>
                <w:rFonts w:ascii="Times New Roman" w:hAnsi="Times New Roman" w:cs="Times New Roman"/>
                <w:lang w:val="uk-UA"/>
              </w:rPr>
              <w:t>ами</w:t>
            </w:r>
            <w:r w:rsidRPr="0042745A">
              <w:rPr>
                <w:rFonts w:ascii="Times New Roman" w:hAnsi="Times New Roman" w:cs="Times New Roman"/>
                <w:lang w:val="uk-UA"/>
              </w:rPr>
              <w:t xml:space="preserve"> </w:t>
            </w:r>
            <w:r>
              <w:rPr>
                <w:rFonts w:ascii="Times New Roman" w:hAnsi="Times New Roman" w:cs="Times New Roman"/>
                <w:lang w:val="uk-UA"/>
              </w:rPr>
              <w:t xml:space="preserve">контрольованих </w:t>
            </w:r>
            <w:r w:rsidRPr="0042745A">
              <w:rPr>
                <w:rFonts w:ascii="Times New Roman" w:hAnsi="Times New Roman" w:cs="Times New Roman"/>
                <w:lang w:val="uk-UA"/>
              </w:rPr>
              <w:t>товарів</w:t>
            </w:r>
            <w:r>
              <w:rPr>
                <w:rFonts w:ascii="Times New Roman" w:hAnsi="Times New Roman" w:cs="Times New Roman"/>
                <w:lang w:val="uk-UA"/>
              </w:rPr>
              <w:t xml:space="preserve"> та </w:t>
            </w:r>
            <w:r w:rsidRPr="0042745A">
              <w:rPr>
                <w:rFonts w:ascii="Times New Roman" w:hAnsi="Times New Roman" w:cs="Times New Roman"/>
                <w:lang w:val="uk-UA"/>
              </w:rPr>
              <w:t xml:space="preserve">збільшення ризику </w:t>
            </w:r>
            <w:r>
              <w:rPr>
                <w:rFonts w:ascii="Times New Roman" w:hAnsi="Times New Roman" w:cs="Times New Roman"/>
                <w:lang w:val="uk-UA"/>
              </w:rPr>
              <w:t xml:space="preserve">їх </w:t>
            </w:r>
            <w:r w:rsidRPr="0042745A">
              <w:rPr>
                <w:rFonts w:ascii="Times New Roman" w:hAnsi="Times New Roman" w:cs="Times New Roman"/>
                <w:lang w:val="uk-UA"/>
              </w:rPr>
              <w:t>незаконного</w:t>
            </w:r>
            <w:r>
              <w:rPr>
                <w:rFonts w:ascii="Times New Roman" w:hAnsi="Times New Roman" w:cs="Times New Roman"/>
                <w:lang w:val="uk-UA"/>
              </w:rPr>
              <w:t xml:space="preserve"> експорту. </w:t>
            </w:r>
            <w:r w:rsidR="00244796">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p>
        </w:tc>
      </w:tr>
      <w:tr w:rsidR="00B16810" w:rsidRPr="004768F7" w:rsidTr="00506B78">
        <w:tc>
          <w:tcPr>
            <w:tcW w:w="3369" w:type="dxa"/>
          </w:tcPr>
          <w:p w:rsidR="00B16810" w:rsidRPr="00534746" w:rsidRDefault="00B16810" w:rsidP="0001324E">
            <w:pPr>
              <w:jc w:val="both"/>
              <w:rPr>
                <w:rFonts w:ascii="Times New Roman" w:eastAsia="Calibri" w:hAnsi="Times New Roman" w:cs="Times New Roman"/>
                <w:lang w:val="uk-UA"/>
              </w:rPr>
            </w:pPr>
            <w:r w:rsidRPr="00534746">
              <w:rPr>
                <w:rFonts w:ascii="Times New Roman" w:eastAsia="Calibri" w:hAnsi="Times New Roman" w:cs="Times New Roman"/>
                <w:color w:val="000000"/>
                <w:bdr w:val="none" w:sz="0" w:space="0" w:color="auto" w:frame="1"/>
                <w:lang w:val="uk-UA" w:eastAsia="ru-RU"/>
              </w:rPr>
              <w:lastRenderedPageBreak/>
              <w:t xml:space="preserve">Прискорення чи затягування термінів розгляду заяв з метою </w:t>
            </w:r>
            <w:r w:rsidRPr="00534746">
              <w:rPr>
                <w:rFonts w:ascii="Times New Roman" w:eastAsia="Calibri" w:hAnsi="Times New Roman" w:cs="Times New Roman"/>
                <w:lang w:val="uk-UA"/>
              </w:rPr>
              <w:t xml:space="preserve">оформлення свідоцтв про надання повноважень на здійснення діяльності щодо попередньої ідентифікації товарів у галузі державного експортного контролю у </w:t>
            </w:r>
            <w:r w:rsidRPr="00534746">
              <w:rPr>
                <w:rFonts w:ascii="Times New Roman" w:eastAsia="Calibri" w:hAnsi="Times New Roman" w:cs="Times New Roman"/>
                <w:color w:val="000000"/>
                <w:bdr w:val="none" w:sz="0" w:space="0" w:color="auto" w:frame="1"/>
                <w:lang w:val="uk-UA" w:eastAsia="ru-RU"/>
              </w:rPr>
              <w:t>результаті конфлікту інтересів</w:t>
            </w:r>
            <w:r w:rsidR="0001324E">
              <w:rPr>
                <w:rFonts w:ascii="Times New Roman" w:eastAsia="Calibri" w:hAnsi="Times New Roman" w:cs="Times New Roman"/>
                <w:color w:val="000000"/>
                <w:bdr w:val="none" w:sz="0" w:space="0" w:color="auto" w:frame="1"/>
                <w:lang w:val="uk-UA" w:eastAsia="ru-RU"/>
              </w:rPr>
              <w:t>,</w:t>
            </w:r>
            <w:r w:rsidRPr="00534746">
              <w:rPr>
                <w:rFonts w:ascii="Times New Roman" w:eastAsia="Calibri" w:hAnsi="Times New Roman" w:cs="Times New Roman"/>
                <w:color w:val="000000"/>
                <w:bdr w:val="none" w:sz="0" w:space="0" w:color="auto" w:frame="1"/>
                <w:lang w:val="uk-UA" w:eastAsia="ru-RU"/>
              </w:rPr>
              <w:t xml:space="preserve"> з метою отримання неправомірної вигоди</w:t>
            </w:r>
            <w:r w:rsidR="0001324E" w:rsidRPr="005740BF">
              <w:rPr>
                <w:rFonts w:ascii="Times New Roman" w:hAnsi="Times New Roman" w:cs="Times New Roman"/>
                <w:lang w:val="uk-UA"/>
              </w:rPr>
              <w:t xml:space="preserve"> чи через лобіювання інтересів конкурентів</w:t>
            </w:r>
            <w:r w:rsidR="0001324E">
              <w:rPr>
                <w:rFonts w:ascii="Times New Roman" w:hAnsi="Times New Roman" w:cs="Times New Roman"/>
                <w:lang w:val="uk-UA"/>
              </w:rPr>
              <w:t>.</w:t>
            </w:r>
          </w:p>
        </w:tc>
        <w:tc>
          <w:tcPr>
            <w:tcW w:w="3011" w:type="dxa"/>
          </w:tcPr>
          <w:p w:rsidR="00B16810" w:rsidRPr="004768F7" w:rsidRDefault="00244796" w:rsidP="00244796">
            <w:pPr>
              <w:jc w:val="both"/>
              <w:rPr>
                <w:rFonts w:ascii="Times New Roman" w:hAnsi="Times New Roman" w:cs="Times New Roman"/>
                <w:b/>
                <w:lang w:val="uk-UA"/>
              </w:rPr>
            </w:pPr>
            <w:r w:rsidRPr="005F515C">
              <w:rPr>
                <w:rFonts w:ascii="Times New Roman" w:hAnsi="Times New Roman" w:cs="Times New Roman"/>
                <w:color w:val="000000"/>
                <w:bdr w:val="none" w:sz="0" w:space="0" w:color="auto" w:frame="1"/>
                <w:lang w:val="uk-UA" w:eastAsia="ru-RU"/>
              </w:rPr>
              <w:t>Недосконалість регул</w:t>
            </w:r>
            <w:r>
              <w:rPr>
                <w:rFonts w:ascii="Times New Roman" w:hAnsi="Times New Roman" w:cs="Times New Roman"/>
                <w:color w:val="000000"/>
                <w:bdr w:val="none" w:sz="0" w:space="0" w:color="auto" w:frame="1"/>
                <w:lang w:val="uk-UA" w:eastAsia="ru-RU"/>
              </w:rPr>
              <w:t xml:space="preserve">ювання та контролю на деяких стадіях прийняття рішень, </w:t>
            </w:r>
            <w:r w:rsidRPr="005F515C">
              <w:rPr>
                <w:rFonts w:ascii="Times New Roman" w:hAnsi="Times New Roman" w:cs="Times New Roman"/>
                <w:color w:val="000000"/>
                <w:bdr w:val="none" w:sz="0" w:space="0" w:color="auto" w:frame="1"/>
                <w:lang w:val="uk-UA" w:eastAsia="ru-RU"/>
              </w:rPr>
              <w:t>відсутність всеохоплюючої системи електронного ліцензування</w:t>
            </w:r>
          </w:p>
        </w:tc>
        <w:tc>
          <w:tcPr>
            <w:tcW w:w="3191" w:type="dxa"/>
          </w:tcPr>
          <w:p w:rsidR="00B16810" w:rsidRPr="004768F7" w:rsidRDefault="00494D84" w:rsidP="00244796">
            <w:pPr>
              <w:jc w:val="both"/>
              <w:rPr>
                <w:rFonts w:ascii="Times New Roman" w:hAnsi="Times New Roman" w:cs="Times New Roman"/>
                <w:b/>
                <w:lang w:val="uk-UA"/>
              </w:rPr>
            </w:pPr>
            <w:r w:rsidRPr="0042745A">
              <w:rPr>
                <w:rFonts w:ascii="Times New Roman" w:hAnsi="Times New Roman" w:cs="Times New Roman"/>
                <w:lang w:val="uk-UA"/>
              </w:rPr>
              <w:t xml:space="preserve">Послаблення системи </w:t>
            </w:r>
            <w:r>
              <w:rPr>
                <w:rFonts w:ascii="Times New Roman" w:hAnsi="Times New Roman" w:cs="Times New Roman"/>
                <w:lang w:val="uk-UA"/>
              </w:rPr>
              <w:t xml:space="preserve">державного </w:t>
            </w:r>
            <w:r w:rsidR="006042BE">
              <w:rPr>
                <w:rFonts w:ascii="Times New Roman" w:hAnsi="Times New Roman" w:cs="Times New Roman"/>
                <w:lang w:val="uk-UA"/>
              </w:rPr>
              <w:t xml:space="preserve">експортного </w:t>
            </w:r>
            <w:r w:rsidRPr="0042745A">
              <w:rPr>
                <w:rFonts w:ascii="Times New Roman" w:hAnsi="Times New Roman" w:cs="Times New Roman"/>
                <w:lang w:val="uk-UA"/>
              </w:rPr>
              <w:t xml:space="preserve">контролю </w:t>
            </w:r>
            <w:r>
              <w:rPr>
                <w:rFonts w:ascii="Times New Roman" w:hAnsi="Times New Roman" w:cs="Times New Roman"/>
                <w:lang w:val="uk-UA"/>
              </w:rPr>
              <w:t xml:space="preserve">за </w:t>
            </w:r>
            <w:r w:rsidRPr="0042745A">
              <w:rPr>
                <w:rFonts w:ascii="Times New Roman" w:hAnsi="Times New Roman" w:cs="Times New Roman"/>
                <w:lang w:val="uk-UA"/>
              </w:rPr>
              <w:t>міжнародни</w:t>
            </w:r>
            <w:r>
              <w:rPr>
                <w:rFonts w:ascii="Times New Roman" w:hAnsi="Times New Roman" w:cs="Times New Roman"/>
                <w:lang w:val="uk-UA"/>
              </w:rPr>
              <w:t>ми</w:t>
            </w:r>
            <w:r w:rsidRPr="0042745A">
              <w:rPr>
                <w:rFonts w:ascii="Times New Roman" w:hAnsi="Times New Roman" w:cs="Times New Roman"/>
                <w:lang w:val="uk-UA"/>
              </w:rPr>
              <w:t xml:space="preserve"> передач</w:t>
            </w:r>
            <w:r>
              <w:rPr>
                <w:rFonts w:ascii="Times New Roman" w:hAnsi="Times New Roman" w:cs="Times New Roman"/>
                <w:lang w:val="uk-UA"/>
              </w:rPr>
              <w:t>ами</w:t>
            </w:r>
            <w:r w:rsidRPr="0042745A">
              <w:rPr>
                <w:rFonts w:ascii="Times New Roman" w:hAnsi="Times New Roman" w:cs="Times New Roman"/>
                <w:lang w:val="uk-UA"/>
              </w:rPr>
              <w:t xml:space="preserve"> </w:t>
            </w:r>
            <w:r>
              <w:rPr>
                <w:rFonts w:ascii="Times New Roman" w:hAnsi="Times New Roman" w:cs="Times New Roman"/>
                <w:lang w:val="uk-UA"/>
              </w:rPr>
              <w:t xml:space="preserve">контрольованих </w:t>
            </w:r>
            <w:r w:rsidRPr="0042745A">
              <w:rPr>
                <w:rFonts w:ascii="Times New Roman" w:hAnsi="Times New Roman" w:cs="Times New Roman"/>
                <w:lang w:val="uk-UA"/>
              </w:rPr>
              <w:t>товарів</w:t>
            </w:r>
            <w:r>
              <w:rPr>
                <w:rFonts w:ascii="Times New Roman" w:hAnsi="Times New Roman" w:cs="Times New Roman"/>
                <w:lang w:val="uk-UA"/>
              </w:rPr>
              <w:t xml:space="preserve"> та </w:t>
            </w:r>
            <w:r w:rsidRPr="0042745A">
              <w:rPr>
                <w:rFonts w:ascii="Times New Roman" w:hAnsi="Times New Roman" w:cs="Times New Roman"/>
                <w:lang w:val="uk-UA"/>
              </w:rPr>
              <w:t xml:space="preserve">збільшення ризику </w:t>
            </w:r>
            <w:r>
              <w:rPr>
                <w:rFonts w:ascii="Times New Roman" w:hAnsi="Times New Roman" w:cs="Times New Roman"/>
                <w:lang w:val="uk-UA"/>
              </w:rPr>
              <w:t xml:space="preserve">їх </w:t>
            </w:r>
            <w:r w:rsidRPr="0042745A">
              <w:rPr>
                <w:rFonts w:ascii="Times New Roman" w:hAnsi="Times New Roman" w:cs="Times New Roman"/>
                <w:lang w:val="uk-UA"/>
              </w:rPr>
              <w:t>незаконного</w:t>
            </w:r>
            <w:r>
              <w:rPr>
                <w:rFonts w:ascii="Times New Roman" w:hAnsi="Times New Roman" w:cs="Times New Roman"/>
                <w:lang w:val="uk-UA"/>
              </w:rPr>
              <w:t xml:space="preserve"> експорту. </w:t>
            </w:r>
            <w:r w:rsidR="00244796">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p>
        </w:tc>
      </w:tr>
      <w:tr w:rsidR="00B16810" w:rsidRPr="004768F7" w:rsidTr="00506B78">
        <w:tc>
          <w:tcPr>
            <w:tcW w:w="3369" w:type="dxa"/>
          </w:tcPr>
          <w:p w:rsidR="00B16810" w:rsidRPr="00534746" w:rsidRDefault="00B16810" w:rsidP="0036489A">
            <w:pPr>
              <w:jc w:val="both"/>
              <w:rPr>
                <w:rFonts w:ascii="Times New Roman" w:eastAsia="Calibri" w:hAnsi="Times New Roman" w:cs="Times New Roman"/>
                <w:b/>
                <w:bCs/>
                <w:lang w:val="uk-UA"/>
              </w:rPr>
            </w:pPr>
            <w:r w:rsidRPr="00534746">
              <w:rPr>
                <w:rFonts w:ascii="Times New Roman" w:eastAsia="Calibri" w:hAnsi="Times New Roman" w:cs="Times New Roman"/>
                <w:color w:val="000000"/>
                <w:bdr w:val="none" w:sz="0" w:space="0" w:color="auto" w:frame="1"/>
                <w:lang w:val="uk-UA" w:eastAsia="ru-RU"/>
              </w:rPr>
              <w:t>Прискорення чи затя</w:t>
            </w:r>
            <w:r>
              <w:rPr>
                <w:rFonts w:ascii="Times New Roman" w:eastAsia="Calibri" w:hAnsi="Times New Roman" w:cs="Times New Roman"/>
                <w:color w:val="000000"/>
                <w:bdr w:val="none" w:sz="0" w:space="0" w:color="auto" w:frame="1"/>
                <w:lang w:val="uk-UA" w:eastAsia="ru-RU"/>
              </w:rPr>
              <w:t>гування термінів розгляду заяв</w:t>
            </w:r>
            <w:r w:rsidRPr="00534746">
              <w:rPr>
                <w:rFonts w:ascii="Times New Roman" w:eastAsia="Calibri" w:hAnsi="Times New Roman" w:cs="Times New Roman"/>
                <w:color w:val="000000"/>
                <w:bdr w:val="none" w:sz="0" w:space="0" w:color="auto" w:frame="1"/>
                <w:lang w:val="uk-UA" w:eastAsia="ru-RU"/>
              </w:rPr>
              <w:t xml:space="preserve"> про </w:t>
            </w:r>
            <w:r>
              <w:rPr>
                <w:rFonts w:ascii="Times New Roman" w:eastAsia="Calibri" w:hAnsi="Times New Roman" w:cs="Times New Roman"/>
                <w:color w:val="000000"/>
                <w:bdr w:val="none" w:sz="0" w:space="0" w:color="auto" w:frame="1"/>
                <w:lang w:val="uk-UA" w:eastAsia="ru-RU"/>
              </w:rPr>
              <w:t>отримання</w:t>
            </w:r>
            <w:r w:rsidRPr="00534746">
              <w:rPr>
                <w:rFonts w:ascii="Times New Roman" w:eastAsia="Calibri" w:hAnsi="Times New Roman" w:cs="Times New Roman"/>
                <w:color w:val="000000"/>
                <w:bdr w:val="none" w:sz="0" w:space="0" w:color="auto" w:frame="1"/>
                <w:lang w:val="uk-UA" w:eastAsia="ru-RU"/>
              </w:rPr>
              <w:t xml:space="preserve"> дозвільних документів (дозволів/висновків на право здійснення експорту, імпорту, тимчасового ввезення/вивезення ТВП та ТПВ) в сфері державного експортного контролю</w:t>
            </w:r>
            <w:r w:rsidR="00494D84">
              <w:rPr>
                <w:rFonts w:ascii="Times New Roman" w:eastAsia="Calibri" w:hAnsi="Times New Roman" w:cs="Times New Roman"/>
                <w:color w:val="000000"/>
                <w:bdr w:val="none" w:sz="0" w:space="0" w:color="auto" w:frame="1"/>
                <w:lang w:val="uk-UA" w:eastAsia="ru-RU"/>
              </w:rPr>
              <w:t>, надання вказаних дозвільних документів на підставі пакетів документів, що не відповідають вимогам чинного законодавства,</w:t>
            </w:r>
            <w:r w:rsidRPr="00534746">
              <w:rPr>
                <w:rFonts w:ascii="Times New Roman" w:eastAsia="Calibri" w:hAnsi="Times New Roman" w:cs="Times New Roman"/>
                <w:color w:val="000000"/>
                <w:bdr w:val="none" w:sz="0" w:space="0" w:color="auto" w:frame="1"/>
                <w:lang w:val="uk-UA" w:eastAsia="ru-RU"/>
              </w:rPr>
              <w:t xml:space="preserve"> у результаті конфлікту інтер</w:t>
            </w:r>
            <w:r w:rsidR="0001324E">
              <w:rPr>
                <w:rFonts w:ascii="Times New Roman" w:eastAsia="Calibri" w:hAnsi="Times New Roman" w:cs="Times New Roman"/>
                <w:color w:val="000000"/>
                <w:bdr w:val="none" w:sz="0" w:space="0" w:color="auto" w:frame="1"/>
                <w:lang w:val="uk-UA" w:eastAsia="ru-RU"/>
              </w:rPr>
              <w:t xml:space="preserve">есів, </w:t>
            </w:r>
            <w:r w:rsidRPr="00534746">
              <w:rPr>
                <w:rFonts w:ascii="Times New Roman" w:eastAsia="Calibri" w:hAnsi="Times New Roman" w:cs="Times New Roman"/>
                <w:color w:val="000000"/>
                <w:bdr w:val="none" w:sz="0" w:space="0" w:color="auto" w:frame="1"/>
                <w:lang w:val="uk-UA" w:eastAsia="ru-RU"/>
              </w:rPr>
              <w:t>з метою отримання неправомірної вигоди</w:t>
            </w:r>
            <w:r w:rsidR="0001324E" w:rsidRPr="005740BF">
              <w:rPr>
                <w:rFonts w:ascii="Times New Roman" w:hAnsi="Times New Roman" w:cs="Times New Roman"/>
                <w:lang w:val="uk-UA"/>
              </w:rPr>
              <w:t xml:space="preserve"> чи через лобіювання інтересів конкурентів</w:t>
            </w:r>
            <w:r w:rsidR="0001324E">
              <w:rPr>
                <w:rFonts w:ascii="Times New Roman" w:hAnsi="Times New Roman" w:cs="Times New Roman"/>
                <w:lang w:val="uk-UA"/>
              </w:rPr>
              <w:t>.</w:t>
            </w:r>
            <w:r w:rsidRPr="00534746">
              <w:rPr>
                <w:rFonts w:ascii="Times New Roman" w:eastAsia="Calibri" w:hAnsi="Times New Roman" w:cs="Times New Roman"/>
                <w:color w:val="000000"/>
                <w:bdr w:val="none" w:sz="0" w:space="0" w:color="auto" w:frame="1"/>
                <w:lang w:val="uk-UA" w:eastAsia="ru-RU"/>
              </w:rPr>
              <w:t xml:space="preserve"> </w:t>
            </w:r>
          </w:p>
        </w:tc>
        <w:tc>
          <w:tcPr>
            <w:tcW w:w="3011" w:type="dxa"/>
          </w:tcPr>
          <w:p w:rsidR="00B16810" w:rsidRPr="004768F7" w:rsidRDefault="0001324E" w:rsidP="0001324E">
            <w:pPr>
              <w:jc w:val="both"/>
              <w:rPr>
                <w:rFonts w:ascii="Times New Roman" w:hAnsi="Times New Roman" w:cs="Times New Roman"/>
                <w:b/>
                <w:lang w:val="uk-UA"/>
              </w:rPr>
            </w:pPr>
            <w:r w:rsidRPr="005F515C">
              <w:rPr>
                <w:rFonts w:ascii="Times New Roman" w:hAnsi="Times New Roman" w:cs="Times New Roman"/>
                <w:color w:val="000000"/>
                <w:bdr w:val="none" w:sz="0" w:space="0" w:color="auto" w:frame="1"/>
                <w:lang w:val="uk-UA" w:eastAsia="ru-RU"/>
              </w:rPr>
              <w:t>Недосконалість регул</w:t>
            </w:r>
            <w:r>
              <w:rPr>
                <w:rFonts w:ascii="Times New Roman" w:hAnsi="Times New Roman" w:cs="Times New Roman"/>
                <w:color w:val="000000"/>
                <w:bdr w:val="none" w:sz="0" w:space="0" w:color="auto" w:frame="1"/>
                <w:lang w:val="uk-UA" w:eastAsia="ru-RU"/>
              </w:rPr>
              <w:t xml:space="preserve">ювання та контролю на деяких стадіях прийняття рішень, </w:t>
            </w:r>
            <w:r w:rsidRPr="005F515C">
              <w:rPr>
                <w:rFonts w:ascii="Times New Roman" w:hAnsi="Times New Roman" w:cs="Times New Roman"/>
                <w:color w:val="000000"/>
                <w:bdr w:val="none" w:sz="0" w:space="0" w:color="auto" w:frame="1"/>
                <w:lang w:val="uk-UA" w:eastAsia="ru-RU"/>
              </w:rPr>
              <w:t>відсутність всеохоплюючої системи електронного ліцензування</w:t>
            </w:r>
          </w:p>
        </w:tc>
        <w:tc>
          <w:tcPr>
            <w:tcW w:w="3191" w:type="dxa"/>
          </w:tcPr>
          <w:p w:rsidR="00494D84" w:rsidRPr="0028788B" w:rsidRDefault="00494D84" w:rsidP="00494D84">
            <w:pPr>
              <w:jc w:val="both"/>
              <w:rPr>
                <w:rFonts w:ascii="Times New Roman" w:hAnsi="Times New Roman" w:cs="Times New Roman"/>
                <w:lang w:val="uk-UA"/>
              </w:rPr>
            </w:pPr>
            <w:r w:rsidRPr="0028788B">
              <w:rPr>
                <w:rFonts w:ascii="Times New Roman" w:hAnsi="Times New Roman" w:cs="Times New Roman"/>
                <w:lang w:val="uk-UA"/>
              </w:rPr>
              <w:t>Порушення міжнародних зобов’язань України щодо нерозповсюдження  зброї  масового  знищення,  засобів її доставки, обмеження передач звичайних видів озброєння,  а  також  недопущення  викори</w:t>
            </w:r>
            <w:r>
              <w:rPr>
                <w:rFonts w:ascii="Times New Roman" w:hAnsi="Times New Roman" w:cs="Times New Roman"/>
                <w:lang w:val="uk-UA"/>
              </w:rPr>
              <w:t xml:space="preserve">стання  зазначених  товарів  у </w:t>
            </w:r>
            <w:r w:rsidRPr="0028788B">
              <w:rPr>
                <w:rFonts w:ascii="Times New Roman" w:hAnsi="Times New Roman" w:cs="Times New Roman"/>
                <w:lang w:val="uk-UA"/>
              </w:rPr>
              <w:t>терористичних та інших протиправних цілях</w:t>
            </w:r>
            <w:r>
              <w:rPr>
                <w:rFonts w:ascii="Times New Roman" w:hAnsi="Times New Roman" w:cs="Times New Roman"/>
                <w:lang w:val="uk-UA"/>
              </w:rPr>
              <w:t>.</w:t>
            </w:r>
          </w:p>
          <w:p w:rsidR="00B16810" w:rsidRPr="00494D84" w:rsidRDefault="00494D84" w:rsidP="00494D84">
            <w:pPr>
              <w:jc w:val="both"/>
              <w:rPr>
                <w:rFonts w:ascii="Times New Roman" w:eastAsia="Calibri" w:hAnsi="Times New Roman" w:cs="Times New Roman"/>
                <w:lang w:val="uk-UA"/>
              </w:rPr>
            </w:pPr>
            <w:r>
              <w:rPr>
                <w:rFonts w:ascii="Times New Roman" w:hAnsi="Times New Roman" w:cs="Times New Roman"/>
                <w:lang w:val="uk-UA"/>
              </w:rPr>
              <w:t xml:space="preserve">Нанесення шкоди іміджу України. </w:t>
            </w:r>
            <w:r w:rsidRPr="0042745A">
              <w:rPr>
                <w:rFonts w:ascii="Times New Roman" w:hAnsi="Times New Roman" w:cs="Times New Roman"/>
                <w:lang w:val="uk-UA"/>
              </w:rPr>
              <w:t xml:space="preserve">Послаблення системи </w:t>
            </w:r>
            <w:r>
              <w:rPr>
                <w:rFonts w:ascii="Times New Roman" w:hAnsi="Times New Roman" w:cs="Times New Roman"/>
                <w:lang w:val="uk-UA"/>
              </w:rPr>
              <w:t xml:space="preserve">державного </w:t>
            </w:r>
            <w:r w:rsidRPr="0042745A">
              <w:rPr>
                <w:rFonts w:ascii="Times New Roman" w:hAnsi="Times New Roman" w:cs="Times New Roman"/>
                <w:lang w:val="uk-UA"/>
              </w:rPr>
              <w:t xml:space="preserve">контролю </w:t>
            </w:r>
            <w:r>
              <w:rPr>
                <w:rFonts w:ascii="Times New Roman" w:hAnsi="Times New Roman" w:cs="Times New Roman"/>
                <w:lang w:val="uk-UA"/>
              </w:rPr>
              <w:t xml:space="preserve">за </w:t>
            </w:r>
            <w:r w:rsidRPr="0042745A">
              <w:rPr>
                <w:rFonts w:ascii="Times New Roman" w:hAnsi="Times New Roman" w:cs="Times New Roman"/>
                <w:lang w:val="uk-UA"/>
              </w:rPr>
              <w:t>міжнародни</w:t>
            </w:r>
            <w:r>
              <w:rPr>
                <w:rFonts w:ascii="Times New Roman" w:hAnsi="Times New Roman" w:cs="Times New Roman"/>
                <w:lang w:val="uk-UA"/>
              </w:rPr>
              <w:t>ми</w:t>
            </w:r>
            <w:r w:rsidRPr="0042745A">
              <w:rPr>
                <w:rFonts w:ascii="Times New Roman" w:hAnsi="Times New Roman" w:cs="Times New Roman"/>
                <w:lang w:val="uk-UA"/>
              </w:rPr>
              <w:t xml:space="preserve"> передач</w:t>
            </w:r>
            <w:r>
              <w:rPr>
                <w:rFonts w:ascii="Times New Roman" w:hAnsi="Times New Roman" w:cs="Times New Roman"/>
                <w:lang w:val="uk-UA"/>
              </w:rPr>
              <w:t>ами</w:t>
            </w:r>
            <w:r w:rsidRPr="0042745A">
              <w:rPr>
                <w:rFonts w:ascii="Times New Roman" w:hAnsi="Times New Roman" w:cs="Times New Roman"/>
                <w:lang w:val="uk-UA"/>
              </w:rPr>
              <w:t xml:space="preserve"> </w:t>
            </w:r>
            <w:r>
              <w:rPr>
                <w:rFonts w:ascii="Times New Roman" w:hAnsi="Times New Roman" w:cs="Times New Roman"/>
                <w:lang w:val="uk-UA"/>
              </w:rPr>
              <w:t xml:space="preserve">контрольованих </w:t>
            </w:r>
            <w:r w:rsidRPr="0042745A">
              <w:rPr>
                <w:rFonts w:ascii="Times New Roman" w:hAnsi="Times New Roman" w:cs="Times New Roman"/>
                <w:lang w:val="uk-UA"/>
              </w:rPr>
              <w:t>товарів</w:t>
            </w:r>
            <w:r>
              <w:rPr>
                <w:rFonts w:ascii="Times New Roman" w:hAnsi="Times New Roman" w:cs="Times New Roman"/>
                <w:lang w:val="uk-UA"/>
              </w:rPr>
              <w:t xml:space="preserve"> та </w:t>
            </w:r>
            <w:r w:rsidRPr="0042745A">
              <w:rPr>
                <w:rFonts w:ascii="Times New Roman" w:hAnsi="Times New Roman" w:cs="Times New Roman"/>
                <w:lang w:val="uk-UA"/>
              </w:rPr>
              <w:t xml:space="preserve">збільшення ризику </w:t>
            </w:r>
            <w:r>
              <w:rPr>
                <w:rFonts w:ascii="Times New Roman" w:hAnsi="Times New Roman" w:cs="Times New Roman"/>
                <w:lang w:val="uk-UA"/>
              </w:rPr>
              <w:t xml:space="preserve">їх </w:t>
            </w:r>
            <w:r w:rsidRPr="0042745A">
              <w:rPr>
                <w:rFonts w:ascii="Times New Roman" w:hAnsi="Times New Roman" w:cs="Times New Roman"/>
                <w:lang w:val="uk-UA"/>
              </w:rPr>
              <w:t>незаконного</w:t>
            </w:r>
            <w:r>
              <w:rPr>
                <w:rFonts w:ascii="Times New Roman" w:hAnsi="Times New Roman" w:cs="Times New Roman"/>
                <w:lang w:val="uk-UA"/>
              </w:rPr>
              <w:t xml:space="preserve"> експорту.</w:t>
            </w:r>
            <w:r>
              <w:rPr>
                <w:rFonts w:ascii="Times New Roman" w:eastAsia="Calibri" w:hAnsi="Times New Roman" w:cs="Times New Roman"/>
                <w:lang w:val="uk-UA"/>
              </w:rPr>
              <w:t xml:space="preserve"> </w:t>
            </w:r>
            <w:r w:rsidR="0001324E">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p>
        </w:tc>
      </w:tr>
      <w:tr w:rsidR="009A5B1A" w:rsidRPr="004768F7" w:rsidTr="00506B78">
        <w:tc>
          <w:tcPr>
            <w:tcW w:w="3369" w:type="dxa"/>
          </w:tcPr>
          <w:p w:rsidR="009A5B1A" w:rsidRPr="009A5B1A" w:rsidRDefault="003755CA" w:rsidP="003755CA">
            <w:pPr>
              <w:jc w:val="both"/>
              <w:rPr>
                <w:rFonts w:ascii="Times New Roman" w:eastAsia="Calibri" w:hAnsi="Times New Roman" w:cs="Times New Roman"/>
                <w:color w:val="000000"/>
                <w:bdr w:val="none" w:sz="0" w:space="0" w:color="auto" w:frame="1"/>
                <w:lang w:eastAsia="ru-RU"/>
              </w:rPr>
            </w:pPr>
            <w:r>
              <w:rPr>
                <w:rFonts w:ascii="Times New Roman" w:hAnsi="Times New Roman" w:cs="Times New Roman"/>
                <w:color w:val="000000"/>
                <w:bdr w:val="none" w:sz="0" w:space="0" w:color="auto" w:frame="1"/>
                <w:lang w:val="uk-UA" w:eastAsia="ru-RU"/>
              </w:rPr>
              <w:t xml:space="preserve">У результаті недоліків у системі реалізації принципу незалежності експертів </w:t>
            </w:r>
            <w:r w:rsidR="00C416B2">
              <w:rPr>
                <w:rFonts w:ascii="Times New Roman" w:hAnsi="Times New Roman" w:cs="Times New Roman"/>
                <w:color w:val="000000"/>
                <w:bdr w:val="none" w:sz="0" w:space="0" w:color="auto" w:frame="1"/>
                <w:lang w:val="uk-UA" w:eastAsia="ru-RU"/>
              </w:rPr>
              <w:t>можливий п</w:t>
            </w:r>
            <w:r w:rsidR="009A5B1A" w:rsidRPr="006A7621">
              <w:rPr>
                <w:rFonts w:ascii="Times New Roman" w:hAnsi="Times New Roman" w:cs="Times New Roman"/>
                <w:color w:val="000000"/>
                <w:bdr w:val="none" w:sz="0" w:space="0" w:color="auto" w:frame="1"/>
                <w:lang w:val="uk-UA" w:eastAsia="ru-RU"/>
              </w:rPr>
              <w:t>римус</w:t>
            </w:r>
            <w:r w:rsidR="0001324E">
              <w:rPr>
                <w:rFonts w:ascii="Times New Roman" w:hAnsi="Times New Roman" w:cs="Times New Roman"/>
                <w:color w:val="000000"/>
                <w:bdr w:val="none" w:sz="0" w:space="0" w:color="auto" w:frame="1"/>
                <w:lang w:val="uk-UA" w:eastAsia="ru-RU"/>
              </w:rPr>
              <w:t xml:space="preserve"> </w:t>
            </w:r>
            <w:r w:rsidR="009A5B1A" w:rsidRPr="006A7621">
              <w:rPr>
                <w:rFonts w:ascii="Times New Roman" w:hAnsi="Times New Roman" w:cs="Times New Roman"/>
                <w:color w:val="000000"/>
                <w:bdr w:val="none" w:sz="0" w:space="0" w:color="auto" w:frame="1"/>
                <w:lang w:val="uk-UA" w:eastAsia="ru-RU"/>
              </w:rPr>
              <w:t xml:space="preserve">експертів </w:t>
            </w:r>
            <w:proofErr w:type="spellStart"/>
            <w:r w:rsidR="0001324E">
              <w:rPr>
                <w:rFonts w:ascii="Times New Roman" w:hAnsi="Times New Roman" w:cs="Times New Roman"/>
                <w:color w:val="000000"/>
                <w:bdr w:val="none" w:sz="0" w:space="0" w:color="auto" w:frame="1"/>
                <w:lang w:val="uk-UA" w:eastAsia="ru-RU"/>
              </w:rPr>
              <w:t>Держекспортконтролю</w:t>
            </w:r>
            <w:proofErr w:type="spellEnd"/>
            <w:r w:rsidR="0001324E">
              <w:rPr>
                <w:rFonts w:ascii="Times New Roman" w:hAnsi="Times New Roman" w:cs="Times New Roman"/>
                <w:color w:val="000000"/>
                <w:bdr w:val="none" w:sz="0" w:space="0" w:color="auto" w:frame="1"/>
                <w:lang w:val="uk-UA" w:eastAsia="ru-RU"/>
              </w:rPr>
              <w:t xml:space="preserve"> з боку керівництва </w:t>
            </w:r>
            <w:r w:rsidR="00C416B2">
              <w:rPr>
                <w:rFonts w:ascii="Times New Roman" w:hAnsi="Times New Roman" w:cs="Times New Roman"/>
                <w:color w:val="000000"/>
                <w:bdr w:val="none" w:sz="0" w:space="0" w:color="auto" w:frame="1"/>
                <w:lang w:val="uk-UA" w:eastAsia="ru-RU"/>
              </w:rPr>
              <w:t>шляхом зловживання службовим становищем</w:t>
            </w:r>
            <w:r w:rsidR="00C416B2" w:rsidRPr="006A7621">
              <w:rPr>
                <w:rFonts w:ascii="Times New Roman" w:hAnsi="Times New Roman" w:cs="Times New Roman"/>
                <w:color w:val="000000"/>
                <w:bdr w:val="none" w:sz="0" w:space="0" w:color="auto" w:frame="1"/>
                <w:lang w:val="uk-UA" w:eastAsia="ru-RU"/>
              </w:rPr>
              <w:t xml:space="preserve"> </w:t>
            </w:r>
            <w:r w:rsidR="009A5B1A" w:rsidRPr="006A7621">
              <w:rPr>
                <w:rFonts w:ascii="Times New Roman" w:hAnsi="Times New Roman" w:cs="Times New Roman"/>
                <w:color w:val="000000"/>
                <w:bdr w:val="none" w:sz="0" w:space="0" w:color="auto" w:frame="1"/>
                <w:lang w:val="uk-UA" w:eastAsia="ru-RU"/>
              </w:rPr>
              <w:t xml:space="preserve">до видачі неправдивого висновку </w:t>
            </w:r>
            <w:r w:rsidR="0001324E">
              <w:rPr>
                <w:rFonts w:ascii="Times New Roman" w:hAnsi="Times New Roman" w:cs="Times New Roman"/>
                <w:color w:val="000000"/>
                <w:bdr w:val="none" w:sz="0" w:space="0" w:color="auto" w:frame="1"/>
                <w:lang w:val="uk-UA" w:eastAsia="ru-RU"/>
              </w:rPr>
              <w:t xml:space="preserve">за результатами </w:t>
            </w:r>
            <w:r w:rsidR="00F63325">
              <w:rPr>
                <w:rFonts w:ascii="Times New Roman" w:hAnsi="Times New Roman" w:cs="Times New Roman"/>
                <w:color w:val="000000"/>
                <w:bdr w:val="none" w:sz="0" w:space="0" w:color="auto" w:frame="1"/>
                <w:lang w:val="uk-UA" w:eastAsia="ru-RU"/>
              </w:rPr>
              <w:t>провед</w:t>
            </w:r>
            <w:r w:rsidR="0001324E">
              <w:rPr>
                <w:rFonts w:ascii="Times New Roman" w:hAnsi="Times New Roman" w:cs="Times New Roman"/>
                <w:color w:val="000000"/>
                <w:bdr w:val="none" w:sz="0" w:space="0" w:color="auto" w:frame="1"/>
                <w:lang w:val="uk-UA" w:eastAsia="ru-RU"/>
              </w:rPr>
              <w:t xml:space="preserve">ення експертизи у галузі державного експортного контролю </w:t>
            </w:r>
            <w:r w:rsidR="009A5B1A" w:rsidRPr="006A7621">
              <w:rPr>
                <w:rFonts w:ascii="Times New Roman" w:hAnsi="Times New Roman" w:cs="Times New Roman"/>
                <w:color w:val="000000"/>
                <w:bdr w:val="none" w:sz="0" w:space="0" w:color="auto" w:frame="1"/>
                <w:lang w:val="uk-UA" w:eastAsia="ru-RU"/>
              </w:rPr>
              <w:t>чи створення таких умов, що призводять до не</w:t>
            </w:r>
            <w:r w:rsidR="0001324E">
              <w:rPr>
                <w:rFonts w:ascii="Times New Roman" w:hAnsi="Times New Roman" w:cs="Times New Roman"/>
                <w:color w:val="000000"/>
                <w:bdr w:val="none" w:sz="0" w:space="0" w:color="auto" w:frame="1"/>
                <w:lang w:val="uk-UA" w:eastAsia="ru-RU"/>
              </w:rPr>
              <w:t>можливості або необ'єктивності у</w:t>
            </w:r>
            <w:r w:rsidR="009A5B1A" w:rsidRPr="006A7621">
              <w:rPr>
                <w:rFonts w:ascii="Times New Roman" w:hAnsi="Times New Roman" w:cs="Times New Roman"/>
                <w:color w:val="000000"/>
                <w:bdr w:val="none" w:sz="0" w:space="0" w:color="auto" w:frame="1"/>
                <w:lang w:val="uk-UA" w:eastAsia="ru-RU"/>
              </w:rPr>
              <w:t xml:space="preserve"> проведенні  </w:t>
            </w:r>
            <w:r w:rsidR="009A5B1A" w:rsidRPr="006A7621">
              <w:rPr>
                <w:rFonts w:ascii="Times New Roman" w:hAnsi="Times New Roman" w:cs="Times New Roman"/>
                <w:color w:val="000000"/>
                <w:bdr w:val="none" w:sz="0" w:space="0" w:color="auto" w:frame="1"/>
                <w:lang w:val="uk-UA" w:eastAsia="ru-RU"/>
              </w:rPr>
              <w:lastRenderedPageBreak/>
              <w:t>експертизи</w:t>
            </w:r>
          </w:p>
        </w:tc>
        <w:tc>
          <w:tcPr>
            <w:tcW w:w="3011" w:type="dxa"/>
          </w:tcPr>
          <w:p w:rsidR="009A5B1A" w:rsidRPr="004768F7" w:rsidRDefault="003755CA" w:rsidP="003755CA">
            <w:pPr>
              <w:jc w:val="both"/>
              <w:rPr>
                <w:rFonts w:ascii="Times New Roman" w:hAnsi="Times New Roman" w:cs="Times New Roman"/>
                <w:b/>
                <w:lang w:val="uk-UA"/>
              </w:rPr>
            </w:pPr>
            <w:r>
              <w:rPr>
                <w:rFonts w:ascii="Times New Roman" w:hAnsi="Times New Roman" w:cs="Times New Roman"/>
                <w:color w:val="000000"/>
                <w:bdr w:val="none" w:sz="0" w:space="0" w:color="auto" w:frame="1"/>
                <w:lang w:val="uk-UA" w:eastAsia="ru-RU"/>
              </w:rPr>
              <w:lastRenderedPageBreak/>
              <w:t>Недоліки</w:t>
            </w:r>
            <w:r w:rsidR="00C416B2">
              <w:rPr>
                <w:rFonts w:ascii="Times New Roman" w:hAnsi="Times New Roman" w:cs="Times New Roman"/>
                <w:color w:val="000000"/>
                <w:bdr w:val="none" w:sz="0" w:space="0" w:color="auto" w:frame="1"/>
                <w:lang w:val="uk-UA" w:eastAsia="ru-RU"/>
              </w:rPr>
              <w:t xml:space="preserve"> системи реалізації принципу незалежності експертів м</w:t>
            </w:r>
            <w:r>
              <w:rPr>
                <w:rFonts w:ascii="Times New Roman" w:hAnsi="Times New Roman" w:cs="Times New Roman"/>
                <w:color w:val="000000"/>
                <w:bdr w:val="none" w:sz="0" w:space="0" w:color="auto" w:frame="1"/>
                <w:lang w:val="uk-UA" w:eastAsia="ru-RU"/>
              </w:rPr>
              <w:t xml:space="preserve">ожуть призвести до їх </w:t>
            </w:r>
            <w:r w:rsidR="009A5B1A">
              <w:rPr>
                <w:rFonts w:ascii="Times New Roman" w:hAnsi="Times New Roman" w:cs="Times New Roman"/>
                <w:color w:val="000000"/>
                <w:bdr w:val="none" w:sz="0" w:space="0" w:color="auto" w:frame="1"/>
                <w:lang w:val="uk-UA" w:eastAsia="ru-RU"/>
              </w:rPr>
              <w:t>примус</w:t>
            </w:r>
            <w:r>
              <w:rPr>
                <w:rFonts w:ascii="Times New Roman" w:hAnsi="Times New Roman" w:cs="Times New Roman"/>
                <w:color w:val="000000"/>
                <w:bdr w:val="none" w:sz="0" w:space="0" w:color="auto" w:frame="1"/>
                <w:lang w:val="uk-UA" w:eastAsia="ru-RU"/>
              </w:rPr>
              <w:t>у</w:t>
            </w:r>
            <w:r w:rsidR="009A5B1A">
              <w:rPr>
                <w:rFonts w:ascii="Times New Roman" w:hAnsi="Times New Roman" w:cs="Times New Roman"/>
                <w:color w:val="000000"/>
                <w:bdr w:val="none" w:sz="0" w:space="0" w:color="auto" w:frame="1"/>
                <w:lang w:val="uk-UA" w:eastAsia="ru-RU"/>
              </w:rPr>
              <w:t xml:space="preserve"> </w:t>
            </w:r>
            <w:r w:rsidR="0001324E">
              <w:rPr>
                <w:rFonts w:ascii="Times New Roman" w:hAnsi="Times New Roman" w:cs="Times New Roman"/>
                <w:color w:val="000000"/>
                <w:bdr w:val="none" w:sz="0" w:space="0" w:color="auto" w:frame="1"/>
                <w:lang w:val="uk-UA" w:eastAsia="ru-RU"/>
              </w:rPr>
              <w:t xml:space="preserve">з боку </w:t>
            </w:r>
            <w:r w:rsidR="009A5B1A">
              <w:rPr>
                <w:rFonts w:ascii="Times New Roman" w:hAnsi="Times New Roman" w:cs="Times New Roman"/>
                <w:color w:val="000000"/>
                <w:bdr w:val="none" w:sz="0" w:space="0" w:color="auto" w:frame="1"/>
                <w:lang w:val="uk-UA" w:eastAsia="ru-RU"/>
              </w:rPr>
              <w:t xml:space="preserve">керівництва </w:t>
            </w:r>
            <w:r w:rsidR="0001324E">
              <w:rPr>
                <w:rFonts w:ascii="Times New Roman" w:hAnsi="Times New Roman" w:cs="Times New Roman"/>
                <w:color w:val="000000"/>
                <w:bdr w:val="none" w:sz="0" w:space="0" w:color="auto" w:frame="1"/>
                <w:lang w:val="uk-UA" w:eastAsia="ru-RU"/>
              </w:rPr>
              <w:t xml:space="preserve">шляхом зловживання службовим становищем </w:t>
            </w:r>
            <w:r w:rsidR="009A5B1A" w:rsidRPr="006A7621">
              <w:rPr>
                <w:rFonts w:ascii="Times New Roman" w:hAnsi="Times New Roman" w:cs="Times New Roman"/>
                <w:color w:val="000000"/>
                <w:bdr w:val="none" w:sz="0" w:space="0" w:color="auto" w:frame="1"/>
                <w:lang w:val="uk-UA" w:eastAsia="ru-RU"/>
              </w:rPr>
              <w:t>до видачі неправдивого висновку чи створення таких умов, що призводять до неможливості або необ'єктивності в проведенні  експертизи</w:t>
            </w:r>
          </w:p>
        </w:tc>
        <w:tc>
          <w:tcPr>
            <w:tcW w:w="3191" w:type="dxa"/>
          </w:tcPr>
          <w:p w:rsidR="00494D84" w:rsidRPr="0028788B" w:rsidRDefault="00494D84" w:rsidP="00494D84">
            <w:pPr>
              <w:jc w:val="both"/>
              <w:rPr>
                <w:rFonts w:ascii="Times New Roman" w:hAnsi="Times New Roman" w:cs="Times New Roman"/>
                <w:lang w:val="uk-UA"/>
              </w:rPr>
            </w:pPr>
            <w:r w:rsidRPr="0028788B">
              <w:rPr>
                <w:rFonts w:ascii="Times New Roman" w:hAnsi="Times New Roman" w:cs="Times New Roman"/>
                <w:lang w:val="uk-UA"/>
              </w:rPr>
              <w:t>Порушення міжнародних зобов’язань України щодо нерозповсюдження  зброї  масового  знищення,  засобів її доставки, обмеження передач звичайних видів озброєння,  а  також  недопущення  викори</w:t>
            </w:r>
            <w:r>
              <w:rPr>
                <w:rFonts w:ascii="Times New Roman" w:hAnsi="Times New Roman" w:cs="Times New Roman"/>
                <w:lang w:val="uk-UA"/>
              </w:rPr>
              <w:t xml:space="preserve">стання  зазначених  товарів  у </w:t>
            </w:r>
            <w:r w:rsidRPr="0028788B">
              <w:rPr>
                <w:rFonts w:ascii="Times New Roman" w:hAnsi="Times New Roman" w:cs="Times New Roman"/>
                <w:lang w:val="uk-UA"/>
              </w:rPr>
              <w:t>терористичних та інших протиправних цілях</w:t>
            </w:r>
            <w:r>
              <w:rPr>
                <w:rFonts w:ascii="Times New Roman" w:hAnsi="Times New Roman" w:cs="Times New Roman"/>
                <w:lang w:val="uk-UA"/>
              </w:rPr>
              <w:t>.</w:t>
            </w:r>
          </w:p>
          <w:p w:rsidR="009A5B1A" w:rsidRPr="004768F7" w:rsidRDefault="00494D84" w:rsidP="00494D84">
            <w:pPr>
              <w:jc w:val="both"/>
              <w:rPr>
                <w:rFonts w:ascii="Times New Roman" w:hAnsi="Times New Roman" w:cs="Times New Roman"/>
                <w:b/>
                <w:lang w:val="uk-UA"/>
              </w:rPr>
            </w:pPr>
            <w:r>
              <w:rPr>
                <w:rFonts w:ascii="Times New Roman" w:hAnsi="Times New Roman" w:cs="Times New Roman"/>
                <w:lang w:val="uk-UA"/>
              </w:rPr>
              <w:t xml:space="preserve">Нанесення шкоди іміджу України. </w:t>
            </w:r>
            <w:r w:rsidRPr="0042745A">
              <w:rPr>
                <w:rFonts w:ascii="Times New Roman" w:hAnsi="Times New Roman" w:cs="Times New Roman"/>
                <w:lang w:val="uk-UA"/>
              </w:rPr>
              <w:t xml:space="preserve">Послаблення системи </w:t>
            </w:r>
            <w:r>
              <w:rPr>
                <w:rFonts w:ascii="Times New Roman" w:hAnsi="Times New Roman" w:cs="Times New Roman"/>
                <w:lang w:val="uk-UA"/>
              </w:rPr>
              <w:t xml:space="preserve">державного </w:t>
            </w:r>
            <w:r w:rsidRPr="0042745A">
              <w:rPr>
                <w:rFonts w:ascii="Times New Roman" w:hAnsi="Times New Roman" w:cs="Times New Roman"/>
                <w:lang w:val="uk-UA"/>
              </w:rPr>
              <w:t xml:space="preserve">контролю </w:t>
            </w:r>
            <w:r>
              <w:rPr>
                <w:rFonts w:ascii="Times New Roman" w:hAnsi="Times New Roman" w:cs="Times New Roman"/>
                <w:lang w:val="uk-UA"/>
              </w:rPr>
              <w:t xml:space="preserve">за </w:t>
            </w:r>
            <w:r w:rsidRPr="0042745A">
              <w:rPr>
                <w:rFonts w:ascii="Times New Roman" w:hAnsi="Times New Roman" w:cs="Times New Roman"/>
                <w:lang w:val="uk-UA"/>
              </w:rPr>
              <w:t>міжнародни</w:t>
            </w:r>
            <w:r>
              <w:rPr>
                <w:rFonts w:ascii="Times New Roman" w:hAnsi="Times New Roman" w:cs="Times New Roman"/>
                <w:lang w:val="uk-UA"/>
              </w:rPr>
              <w:t>ми</w:t>
            </w:r>
            <w:r w:rsidRPr="0042745A">
              <w:rPr>
                <w:rFonts w:ascii="Times New Roman" w:hAnsi="Times New Roman" w:cs="Times New Roman"/>
                <w:lang w:val="uk-UA"/>
              </w:rPr>
              <w:t xml:space="preserve"> передач</w:t>
            </w:r>
            <w:r>
              <w:rPr>
                <w:rFonts w:ascii="Times New Roman" w:hAnsi="Times New Roman" w:cs="Times New Roman"/>
                <w:lang w:val="uk-UA"/>
              </w:rPr>
              <w:t>ами</w:t>
            </w:r>
            <w:r w:rsidRPr="0042745A">
              <w:rPr>
                <w:rFonts w:ascii="Times New Roman" w:hAnsi="Times New Roman" w:cs="Times New Roman"/>
                <w:lang w:val="uk-UA"/>
              </w:rPr>
              <w:t xml:space="preserve"> </w:t>
            </w:r>
            <w:r>
              <w:rPr>
                <w:rFonts w:ascii="Times New Roman" w:hAnsi="Times New Roman" w:cs="Times New Roman"/>
                <w:lang w:val="uk-UA"/>
              </w:rPr>
              <w:t xml:space="preserve">контрольованих </w:t>
            </w:r>
            <w:r w:rsidRPr="0042745A">
              <w:rPr>
                <w:rFonts w:ascii="Times New Roman" w:hAnsi="Times New Roman" w:cs="Times New Roman"/>
                <w:lang w:val="uk-UA"/>
              </w:rPr>
              <w:t>товарів</w:t>
            </w:r>
            <w:r>
              <w:rPr>
                <w:rFonts w:ascii="Times New Roman" w:hAnsi="Times New Roman" w:cs="Times New Roman"/>
                <w:lang w:val="uk-UA"/>
              </w:rPr>
              <w:t xml:space="preserve"> та </w:t>
            </w:r>
            <w:r w:rsidRPr="0042745A">
              <w:rPr>
                <w:rFonts w:ascii="Times New Roman" w:hAnsi="Times New Roman" w:cs="Times New Roman"/>
                <w:lang w:val="uk-UA"/>
              </w:rPr>
              <w:lastRenderedPageBreak/>
              <w:t xml:space="preserve">збільшення ризику </w:t>
            </w:r>
            <w:r>
              <w:rPr>
                <w:rFonts w:ascii="Times New Roman" w:hAnsi="Times New Roman" w:cs="Times New Roman"/>
                <w:lang w:val="uk-UA"/>
              </w:rPr>
              <w:t xml:space="preserve">їх </w:t>
            </w:r>
            <w:r w:rsidRPr="0042745A">
              <w:rPr>
                <w:rFonts w:ascii="Times New Roman" w:hAnsi="Times New Roman" w:cs="Times New Roman"/>
                <w:lang w:val="uk-UA"/>
              </w:rPr>
              <w:t>незаконного</w:t>
            </w:r>
            <w:r>
              <w:rPr>
                <w:rFonts w:ascii="Times New Roman" w:hAnsi="Times New Roman" w:cs="Times New Roman"/>
                <w:lang w:val="uk-UA"/>
              </w:rPr>
              <w:t xml:space="preserve"> експорту.</w:t>
            </w:r>
            <w:r>
              <w:rPr>
                <w:rFonts w:ascii="Times New Roman" w:eastAsia="Calibri" w:hAnsi="Times New Roman" w:cs="Times New Roman"/>
                <w:lang w:val="uk-UA"/>
              </w:rPr>
              <w:t xml:space="preserve"> Втрата репутації державного органу, притягнення осіб до відповідальності, судові процеси до органу влади</w:t>
            </w:r>
          </w:p>
        </w:tc>
      </w:tr>
      <w:tr w:rsidR="000D4D10" w:rsidRPr="004768F7" w:rsidTr="00506B78">
        <w:tc>
          <w:tcPr>
            <w:tcW w:w="3369" w:type="dxa"/>
          </w:tcPr>
          <w:p w:rsidR="000D4D10" w:rsidRPr="003755CA" w:rsidRDefault="000D4D10" w:rsidP="003755CA">
            <w:pPr>
              <w:jc w:val="both"/>
              <w:rPr>
                <w:rFonts w:ascii="Times New Roman" w:hAnsi="Times New Roman" w:cs="Times New Roman"/>
                <w:color w:val="000000"/>
                <w:bdr w:val="none" w:sz="0" w:space="0" w:color="auto" w:frame="1"/>
                <w:lang w:val="uk-UA" w:eastAsia="ru-RU"/>
              </w:rPr>
            </w:pPr>
            <w:r w:rsidRPr="006A7621">
              <w:rPr>
                <w:rFonts w:ascii="Times New Roman" w:hAnsi="Times New Roman" w:cs="Times New Roman"/>
                <w:color w:val="000000"/>
                <w:bdr w:val="none" w:sz="0" w:space="0" w:color="auto" w:frame="1"/>
                <w:lang w:val="uk-UA" w:eastAsia="ru-RU"/>
              </w:rPr>
              <w:lastRenderedPageBreak/>
              <w:t xml:space="preserve">Залучення до </w:t>
            </w:r>
            <w:r w:rsidR="003755CA">
              <w:rPr>
                <w:rFonts w:ascii="Times New Roman" w:hAnsi="Times New Roman" w:cs="Times New Roman"/>
                <w:color w:val="000000"/>
                <w:bdr w:val="none" w:sz="0" w:space="0" w:color="auto" w:frame="1"/>
                <w:lang w:val="uk-UA" w:eastAsia="ru-RU"/>
              </w:rPr>
              <w:t>проведення експертизи у галузі державного експортного контролю</w:t>
            </w:r>
            <w:r w:rsidRPr="006A7621">
              <w:rPr>
                <w:rFonts w:ascii="Times New Roman" w:hAnsi="Times New Roman" w:cs="Times New Roman"/>
                <w:color w:val="000000"/>
                <w:bdr w:val="none" w:sz="0" w:space="0" w:color="auto" w:frame="1"/>
                <w:lang w:val="uk-UA" w:eastAsia="ru-RU"/>
              </w:rPr>
              <w:t xml:space="preserve"> осіб,  які </w:t>
            </w:r>
            <w:r w:rsidR="003755CA">
              <w:rPr>
                <w:rFonts w:ascii="Times New Roman" w:hAnsi="Times New Roman" w:cs="Times New Roman"/>
                <w:color w:val="000000"/>
                <w:bdr w:val="none" w:sz="0" w:space="0" w:color="auto" w:frame="1"/>
                <w:lang w:val="uk-UA" w:eastAsia="ru-RU"/>
              </w:rPr>
              <w:t>є безпосередньо зацікавленими</w:t>
            </w:r>
            <w:r w:rsidRPr="006A7621">
              <w:rPr>
                <w:rFonts w:ascii="Times New Roman" w:hAnsi="Times New Roman" w:cs="Times New Roman"/>
                <w:color w:val="000000"/>
                <w:bdr w:val="none" w:sz="0" w:space="0" w:color="auto" w:frame="1"/>
                <w:lang w:val="uk-UA" w:eastAsia="ru-RU"/>
              </w:rPr>
              <w:t xml:space="preserve"> </w:t>
            </w:r>
            <w:r w:rsidR="003755CA">
              <w:rPr>
                <w:rFonts w:ascii="Times New Roman" w:hAnsi="Times New Roman" w:cs="Times New Roman"/>
                <w:color w:val="000000"/>
                <w:bdr w:val="none" w:sz="0" w:space="0" w:color="auto" w:frame="1"/>
                <w:lang w:val="uk-UA" w:eastAsia="ru-RU"/>
              </w:rPr>
              <w:t>у</w:t>
            </w:r>
            <w:r w:rsidRPr="006A7621">
              <w:rPr>
                <w:rFonts w:ascii="Times New Roman" w:hAnsi="Times New Roman" w:cs="Times New Roman"/>
                <w:color w:val="000000"/>
                <w:bdr w:val="none" w:sz="0" w:space="0" w:color="auto" w:frame="1"/>
                <w:lang w:val="uk-UA" w:eastAsia="ru-RU"/>
              </w:rPr>
              <w:t xml:space="preserve"> її висновках</w:t>
            </w:r>
            <w:r w:rsidR="003755CA">
              <w:rPr>
                <w:rFonts w:ascii="Times New Roman" w:hAnsi="Times New Roman" w:cs="Times New Roman"/>
                <w:color w:val="000000"/>
                <w:bdr w:val="none" w:sz="0" w:space="0" w:color="auto" w:frame="1"/>
                <w:lang w:val="uk-UA" w:eastAsia="ru-RU"/>
              </w:rPr>
              <w:t xml:space="preserve"> та лобіюють неправомірне рішення з причини конфлікту інтересів або отримання неправомірної вигоди </w:t>
            </w:r>
          </w:p>
        </w:tc>
        <w:tc>
          <w:tcPr>
            <w:tcW w:w="3011" w:type="dxa"/>
          </w:tcPr>
          <w:p w:rsidR="000D4D10" w:rsidRDefault="000D4D10" w:rsidP="003755CA">
            <w:pPr>
              <w:jc w:val="both"/>
              <w:rPr>
                <w:rFonts w:ascii="Times New Roman" w:hAnsi="Times New Roman" w:cs="Times New Roman"/>
                <w:color w:val="000000"/>
                <w:bdr w:val="none" w:sz="0" w:space="0" w:color="auto" w:frame="1"/>
                <w:lang w:val="uk-UA" w:eastAsia="ru-RU"/>
              </w:rPr>
            </w:pPr>
            <w:r w:rsidRPr="0028788B">
              <w:rPr>
                <w:rFonts w:ascii="Times New Roman" w:hAnsi="Times New Roman" w:cs="Times New Roman"/>
                <w:lang w:val="uk-UA"/>
              </w:rPr>
              <w:t xml:space="preserve">Ненадання </w:t>
            </w:r>
            <w:r w:rsidR="003755CA">
              <w:rPr>
                <w:rFonts w:ascii="Times New Roman" w:hAnsi="Times New Roman" w:cs="Times New Roman"/>
                <w:lang w:val="uk-UA"/>
              </w:rPr>
              <w:t xml:space="preserve">суб‘єктом або ігнорування </w:t>
            </w:r>
            <w:r w:rsidRPr="0028788B">
              <w:rPr>
                <w:rFonts w:ascii="Times New Roman" w:hAnsi="Times New Roman" w:cs="Times New Roman"/>
                <w:lang w:val="uk-UA"/>
              </w:rPr>
              <w:t xml:space="preserve">інформації про те, що залучена особа </w:t>
            </w:r>
            <w:r w:rsidRPr="0028788B">
              <w:rPr>
                <w:rFonts w:ascii="Times New Roman" w:hAnsi="Times New Roman" w:cs="Times New Roman"/>
                <w:color w:val="000000"/>
                <w:bdr w:val="none" w:sz="0" w:space="0" w:color="auto" w:frame="1"/>
                <w:lang w:val="uk-UA" w:eastAsia="ru-RU"/>
              </w:rPr>
              <w:t>безпосе</w:t>
            </w:r>
            <w:r w:rsidR="003755CA">
              <w:rPr>
                <w:rFonts w:ascii="Times New Roman" w:hAnsi="Times New Roman" w:cs="Times New Roman"/>
                <w:color w:val="000000"/>
                <w:bdr w:val="none" w:sz="0" w:space="0" w:color="auto" w:frame="1"/>
                <w:lang w:val="uk-UA" w:eastAsia="ru-RU"/>
              </w:rPr>
              <w:t>редньо  може бути зацікавлена</w:t>
            </w:r>
            <w:r w:rsidRPr="0028788B">
              <w:rPr>
                <w:rFonts w:ascii="Times New Roman" w:hAnsi="Times New Roman" w:cs="Times New Roman"/>
                <w:color w:val="000000"/>
                <w:bdr w:val="none" w:sz="0" w:space="0" w:color="auto" w:frame="1"/>
                <w:lang w:val="uk-UA" w:eastAsia="ru-RU"/>
              </w:rPr>
              <w:t xml:space="preserve"> в висновках експертизи</w:t>
            </w:r>
            <w:r w:rsidRPr="0028788B">
              <w:rPr>
                <w:rFonts w:ascii="Times New Roman" w:hAnsi="Times New Roman" w:cs="Times New Roman"/>
                <w:lang w:val="uk-UA"/>
              </w:rPr>
              <w:t>.</w:t>
            </w:r>
          </w:p>
        </w:tc>
        <w:tc>
          <w:tcPr>
            <w:tcW w:w="3191" w:type="dxa"/>
          </w:tcPr>
          <w:p w:rsidR="000D4D10" w:rsidRDefault="002B59A9" w:rsidP="002B59A9">
            <w:pPr>
              <w:jc w:val="both"/>
              <w:rPr>
                <w:rFonts w:ascii="Times New Roman" w:hAnsi="Times New Roman" w:cs="Times New Roman"/>
                <w:color w:val="000000"/>
                <w:bdr w:val="none" w:sz="0" w:space="0" w:color="auto" w:frame="1"/>
                <w:lang w:val="uk-UA" w:eastAsia="ru-RU"/>
              </w:rPr>
            </w:pPr>
            <w:r w:rsidRPr="0042745A">
              <w:rPr>
                <w:rFonts w:ascii="Times New Roman" w:hAnsi="Times New Roman" w:cs="Times New Roman"/>
                <w:lang w:val="uk-UA"/>
              </w:rPr>
              <w:t xml:space="preserve">Послаблення системи </w:t>
            </w:r>
            <w:r>
              <w:rPr>
                <w:rFonts w:ascii="Times New Roman" w:hAnsi="Times New Roman" w:cs="Times New Roman"/>
                <w:lang w:val="uk-UA"/>
              </w:rPr>
              <w:t xml:space="preserve">державного </w:t>
            </w:r>
            <w:r w:rsidR="006042BE">
              <w:rPr>
                <w:rFonts w:ascii="Times New Roman" w:hAnsi="Times New Roman" w:cs="Times New Roman"/>
                <w:lang w:val="uk-UA"/>
              </w:rPr>
              <w:t xml:space="preserve">експортного </w:t>
            </w:r>
            <w:r w:rsidRPr="0042745A">
              <w:rPr>
                <w:rFonts w:ascii="Times New Roman" w:hAnsi="Times New Roman" w:cs="Times New Roman"/>
                <w:lang w:val="uk-UA"/>
              </w:rPr>
              <w:t xml:space="preserve">контролю </w:t>
            </w:r>
            <w:r>
              <w:rPr>
                <w:rFonts w:ascii="Times New Roman" w:hAnsi="Times New Roman" w:cs="Times New Roman"/>
                <w:lang w:val="uk-UA"/>
              </w:rPr>
              <w:t xml:space="preserve">за </w:t>
            </w:r>
            <w:r w:rsidRPr="0042745A">
              <w:rPr>
                <w:rFonts w:ascii="Times New Roman" w:hAnsi="Times New Roman" w:cs="Times New Roman"/>
                <w:lang w:val="uk-UA"/>
              </w:rPr>
              <w:t>міжнародни</w:t>
            </w:r>
            <w:r>
              <w:rPr>
                <w:rFonts w:ascii="Times New Roman" w:hAnsi="Times New Roman" w:cs="Times New Roman"/>
                <w:lang w:val="uk-UA"/>
              </w:rPr>
              <w:t>ми</w:t>
            </w:r>
            <w:r w:rsidRPr="0042745A">
              <w:rPr>
                <w:rFonts w:ascii="Times New Roman" w:hAnsi="Times New Roman" w:cs="Times New Roman"/>
                <w:lang w:val="uk-UA"/>
              </w:rPr>
              <w:t xml:space="preserve"> передач</w:t>
            </w:r>
            <w:r>
              <w:rPr>
                <w:rFonts w:ascii="Times New Roman" w:hAnsi="Times New Roman" w:cs="Times New Roman"/>
                <w:lang w:val="uk-UA"/>
              </w:rPr>
              <w:t>ами</w:t>
            </w:r>
            <w:r w:rsidRPr="0042745A">
              <w:rPr>
                <w:rFonts w:ascii="Times New Roman" w:hAnsi="Times New Roman" w:cs="Times New Roman"/>
                <w:lang w:val="uk-UA"/>
              </w:rPr>
              <w:t xml:space="preserve"> </w:t>
            </w:r>
            <w:r>
              <w:rPr>
                <w:rFonts w:ascii="Times New Roman" w:hAnsi="Times New Roman" w:cs="Times New Roman"/>
                <w:lang w:val="uk-UA"/>
              </w:rPr>
              <w:t xml:space="preserve">контрольованих </w:t>
            </w:r>
            <w:r w:rsidRPr="0042745A">
              <w:rPr>
                <w:rFonts w:ascii="Times New Roman" w:hAnsi="Times New Roman" w:cs="Times New Roman"/>
                <w:lang w:val="uk-UA"/>
              </w:rPr>
              <w:t>товарів</w:t>
            </w:r>
            <w:r>
              <w:rPr>
                <w:rFonts w:ascii="Times New Roman" w:hAnsi="Times New Roman" w:cs="Times New Roman"/>
                <w:lang w:val="uk-UA"/>
              </w:rPr>
              <w:t xml:space="preserve"> та </w:t>
            </w:r>
            <w:r w:rsidRPr="0042745A">
              <w:rPr>
                <w:rFonts w:ascii="Times New Roman" w:hAnsi="Times New Roman" w:cs="Times New Roman"/>
                <w:lang w:val="uk-UA"/>
              </w:rPr>
              <w:t xml:space="preserve">збільшення ризику </w:t>
            </w:r>
            <w:r>
              <w:rPr>
                <w:rFonts w:ascii="Times New Roman" w:hAnsi="Times New Roman" w:cs="Times New Roman"/>
                <w:lang w:val="uk-UA"/>
              </w:rPr>
              <w:t xml:space="preserve">їх </w:t>
            </w:r>
            <w:r w:rsidRPr="0042745A">
              <w:rPr>
                <w:rFonts w:ascii="Times New Roman" w:hAnsi="Times New Roman" w:cs="Times New Roman"/>
                <w:lang w:val="uk-UA"/>
              </w:rPr>
              <w:t>незаконного</w:t>
            </w:r>
            <w:r>
              <w:rPr>
                <w:rFonts w:ascii="Times New Roman" w:hAnsi="Times New Roman" w:cs="Times New Roman"/>
                <w:lang w:val="uk-UA"/>
              </w:rPr>
              <w:t xml:space="preserve"> експорту. </w:t>
            </w: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r w:rsidR="000D4D10" w:rsidRPr="005F515C">
              <w:rPr>
                <w:rFonts w:ascii="Times New Roman" w:hAnsi="Times New Roman" w:cs="Times New Roman"/>
                <w:lang w:val="uk-UA"/>
              </w:rPr>
              <w:t xml:space="preserve">  </w:t>
            </w:r>
          </w:p>
          <w:p w:rsidR="000D4D10" w:rsidRPr="0028788B" w:rsidRDefault="000D4D10" w:rsidP="009A5B1A">
            <w:pPr>
              <w:rPr>
                <w:rFonts w:ascii="Times New Roman" w:hAnsi="Times New Roman" w:cs="Times New Roman"/>
                <w:lang w:val="uk-UA"/>
              </w:rPr>
            </w:pPr>
          </w:p>
        </w:tc>
      </w:tr>
      <w:tr w:rsidR="00B16810" w:rsidRPr="004768F7" w:rsidTr="00506B78">
        <w:tc>
          <w:tcPr>
            <w:tcW w:w="3369" w:type="dxa"/>
          </w:tcPr>
          <w:p w:rsidR="00B16810" w:rsidRPr="00534746" w:rsidRDefault="00B16810" w:rsidP="0036489A">
            <w:pPr>
              <w:jc w:val="both"/>
              <w:rPr>
                <w:rFonts w:ascii="Times New Roman" w:eastAsia="Calibri" w:hAnsi="Times New Roman" w:cs="Times New Roman"/>
                <w:lang w:val="uk-UA"/>
              </w:rPr>
            </w:pPr>
            <w:r w:rsidRPr="00534746">
              <w:rPr>
                <w:rFonts w:ascii="Times New Roman" w:eastAsia="Calibri" w:hAnsi="Times New Roman" w:cs="Times New Roman"/>
                <w:color w:val="000000"/>
                <w:bdr w:val="none" w:sz="0" w:space="0" w:color="auto" w:frame="1"/>
                <w:lang w:val="uk-UA" w:eastAsia="ru-RU"/>
              </w:rPr>
              <w:t xml:space="preserve">Надання консультацій щодо оформлення та подання в </w:t>
            </w:r>
            <w:proofErr w:type="spellStart"/>
            <w:r w:rsidRPr="00534746">
              <w:rPr>
                <w:rFonts w:ascii="Times New Roman" w:eastAsia="Calibri" w:hAnsi="Times New Roman" w:cs="Times New Roman"/>
                <w:color w:val="000000"/>
                <w:bdr w:val="none" w:sz="0" w:space="0" w:color="auto" w:frame="1"/>
                <w:lang w:val="uk-UA" w:eastAsia="ru-RU"/>
              </w:rPr>
              <w:t>Держекспортконтрол</w:t>
            </w:r>
            <w:r>
              <w:rPr>
                <w:rFonts w:ascii="Times New Roman" w:eastAsia="Calibri" w:hAnsi="Times New Roman" w:cs="Times New Roman"/>
                <w:color w:val="000000"/>
                <w:bdr w:val="none" w:sz="0" w:space="0" w:color="auto" w:frame="1"/>
                <w:lang w:val="uk-UA" w:eastAsia="ru-RU"/>
              </w:rPr>
              <w:t>ь</w:t>
            </w:r>
            <w:proofErr w:type="spellEnd"/>
            <w:r>
              <w:rPr>
                <w:rFonts w:ascii="Times New Roman" w:eastAsia="Calibri" w:hAnsi="Times New Roman" w:cs="Times New Roman"/>
                <w:color w:val="000000"/>
                <w:bdr w:val="none" w:sz="0" w:space="0" w:color="auto" w:frame="1"/>
                <w:lang w:val="uk-UA" w:eastAsia="ru-RU"/>
              </w:rPr>
              <w:t xml:space="preserve"> відповідних документів </w:t>
            </w:r>
            <w:r w:rsidRPr="00534746">
              <w:rPr>
                <w:rFonts w:ascii="Times New Roman" w:eastAsia="Calibri" w:hAnsi="Times New Roman" w:cs="Times New Roman"/>
                <w:color w:val="000000"/>
                <w:bdr w:val="none" w:sz="0" w:space="0" w:color="auto" w:frame="1"/>
                <w:lang w:val="uk-UA" w:eastAsia="ru-RU"/>
              </w:rPr>
              <w:t xml:space="preserve">у сфері державного експортного контролю, з метою отримання подарунків чи іншої неправомірної вигоди </w:t>
            </w:r>
          </w:p>
        </w:tc>
        <w:tc>
          <w:tcPr>
            <w:tcW w:w="3011" w:type="dxa"/>
          </w:tcPr>
          <w:p w:rsidR="00B16810" w:rsidRPr="004768F7" w:rsidRDefault="009954D8" w:rsidP="00F31231">
            <w:pPr>
              <w:jc w:val="both"/>
              <w:rPr>
                <w:rFonts w:ascii="Times New Roman" w:hAnsi="Times New Roman" w:cs="Times New Roman"/>
                <w:b/>
                <w:lang w:val="uk-UA"/>
              </w:rPr>
            </w:pPr>
            <w:r w:rsidRPr="00C80FDA">
              <w:rPr>
                <w:rFonts w:ascii="Times New Roman" w:hAnsi="Times New Roman" w:cs="Times New Roman"/>
                <w:color w:val="000000"/>
                <w:bdr w:val="none" w:sz="0" w:space="0" w:color="auto" w:frame="1"/>
                <w:lang w:val="uk-UA" w:eastAsia="ru-RU"/>
              </w:rPr>
              <w:t xml:space="preserve">Недосконалість регулювання на </w:t>
            </w:r>
            <w:r w:rsidR="00F31231">
              <w:rPr>
                <w:rFonts w:ascii="Times New Roman" w:hAnsi="Times New Roman" w:cs="Times New Roman"/>
                <w:color w:val="000000"/>
                <w:bdr w:val="none" w:sz="0" w:space="0" w:color="auto" w:frame="1"/>
                <w:lang w:val="uk-UA" w:eastAsia="ru-RU"/>
              </w:rPr>
              <w:t>деяких стадіях прийняття</w:t>
            </w:r>
            <w:r w:rsidRPr="00C80FDA">
              <w:rPr>
                <w:rFonts w:ascii="Times New Roman" w:hAnsi="Times New Roman" w:cs="Times New Roman"/>
                <w:color w:val="000000"/>
                <w:bdr w:val="none" w:sz="0" w:space="0" w:color="auto" w:frame="1"/>
                <w:lang w:val="uk-UA" w:eastAsia="ru-RU"/>
              </w:rPr>
              <w:t xml:space="preserve"> рішень; відсутність всеохоплюючої системи </w:t>
            </w:r>
            <w:r w:rsidR="00F31231">
              <w:rPr>
                <w:rFonts w:ascii="Times New Roman" w:hAnsi="Times New Roman" w:cs="Times New Roman"/>
                <w:color w:val="000000"/>
                <w:bdr w:val="none" w:sz="0" w:space="0" w:color="auto" w:frame="1"/>
                <w:lang w:val="uk-UA" w:eastAsia="ru-RU"/>
              </w:rPr>
              <w:t xml:space="preserve">контролю та </w:t>
            </w:r>
            <w:r w:rsidRPr="00C80FDA">
              <w:rPr>
                <w:rFonts w:ascii="Times New Roman" w:hAnsi="Times New Roman" w:cs="Times New Roman"/>
                <w:color w:val="000000"/>
                <w:bdr w:val="none" w:sz="0" w:space="0" w:color="auto" w:frame="1"/>
                <w:lang w:val="uk-UA" w:eastAsia="ru-RU"/>
              </w:rPr>
              <w:t>електронного ліцензування</w:t>
            </w:r>
          </w:p>
        </w:tc>
        <w:tc>
          <w:tcPr>
            <w:tcW w:w="3191" w:type="dxa"/>
          </w:tcPr>
          <w:p w:rsidR="00F31231" w:rsidRDefault="00F31231" w:rsidP="00F31231">
            <w:pPr>
              <w:jc w:val="both"/>
              <w:rPr>
                <w:rFonts w:ascii="Times New Roman" w:hAnsi="Times New Roman" w:cs="Times New Roman"/>
                <w:color w:val="000000"/>
                <w:bdr w:val="none" w:sz="0" w:space="0" w:color="auto" w:frame="1"/>
                <w:lang w:val="uk-UA" w:eastAsia="ru-RU"/>
              </w:rPr>
            </w:pPr>
            <w:r>
              <w:rPr>
                <w:rFonts w:ascii="Times New Roman" w:eastAsia="Calibri" w:hAnsi="Times New Roman" w:cs="Times New Roman"/>
                <w:lang w:val="uk-UA"/>
              </w:rPr>
              <w:t>Втрата репутації державного органу, притягнення осіб до відповідальності.</w:t>
            </w:r>
            <w:r w:rsidRPr="005F515C">
              <w:rPr>
                <w:rFonts w:ascii="Times New Roman" w:hAnsi="Times New Roman" w:cs="Times New Roman"/>
                <w:lang w:val="uk-UA"/>
              </w:rPr>
              <w:t xml:space="preserve">  </w:t>
            </w:r>
          </w:p>
          <w:p w:rsidR="00B16810" w:rsidRPr="004768F7" w:rsidRDefault="00B16810" w:rsidP="004768F7">
            <w:pPr>
              <w:rPr>
                <w:rFonts w:ascii="Times New Roman" w:hAnsi="Times New Roman" w:cs="Times New Roman"/>
                <w:b/>
                <w:lang w:val="uk-UA"/>
              </w:rPr>
            </w:pPr>
          </w:p>
        </w:tc>
      </w:tr>
      <w:tr w:rsidR="00B16810" w:rsidRPr="004254FF" w:rsidTr="00506B78">
        <w:tc>
          <w:tcPr>
            <w:tcW w:w="3369" w:type="dxa"/>
          </w:tcPr>
          <w:p w:rsidR="00B16810" w:rsidRPr="00534746" w:rsidRDefault="00B16810" w:rsidP="0036489A">
            <w:pPr>
              <w:jc w:val="both"/>
              <w:rPr>
                <w:rFonts w:ascii="Times New Roman" w:eastAsia="Calibri" w:hAnsi="Times New Roman" w:cs="Times New Roman"/>
                <w:color w:val="000000"/>
                <w:bdr w:val="none" w:sz="0" w:space="0" w:color="auto" w:frame="1"/>
                <w:lang w:val="uk-UA" w:eastAsia="ru-RU"/>
              </w:rPr>
            </w:pPr>
            <w:r w:rsidRPr="00534746">
              <w:rPr>
                <w:rFonts w:ascii="Times New Roman" w:eastAsia="Calibri" w:hAnsi="Times New Roman" w:cs="Times New Roman"/>
                <w:color w:val="000000"/>
                <w:bdr w:val="none" w:sz="0" w:space="0" w:color="auto" w:frame="1"/>
                <w:lang w:val="uk-UA" w:eastAsia="ru-RU"/>
              </w:rPr>
              <w:t>Передбачена нормативно-правовими актами можливість вимагати від суб’єктів господарювання надання додаткових відомостей або документів (необхідність та перелік яких не визначений) під час прийняття рішень про можливість надання дозволів та висновків на право здійснення міжнародних передач товарів або міжнародних імпортних сертифікатів, що створює передумови для службових зловживань та отримання неправомірної вигоди</w:t>
            </w:r>
          </w:p>
        </w:tc>
        <w:tc>
          <w:tcPr>
            <w:tcW w:w="3011" w:type="dxa"/>
          </w:tcPr>
          <w:p w:rsidR="00B16810" w:rsidRPr="004768F7" w:rsidRDefault="00D478DD" w:rsidP="00D478DD">
            <w:pPr>
              <w:jc w:val="both"/>
              <w:rPr>
                <w:rFonts w:ascii="Times New Roman" w:hAnsi="Times New Roman" w:cs="Times New Roman"/>
                <w:b/>
                <w:lang w:val="uk-UA"/>
              </w:rPr>
            </w:pPr>
            <w:r>
              <w:rPr>
                <w:rFonts w:ascii="Times New Roman" w:hAnsi="Times New Roman" w:cs="Times New Roman"/>
                <w:lang w:val="uk-UA"/>
              </w:rPr>
              <w:t>Відсутність чіткого н</w:t>
            </w:r>
            <w:r w:rsidR="00304846">
              <w:rPr>
                <w:rFonts w:ascii="Times New Roman" w:hAnsi="Times New Roman" w:cs="Times New Roman"/>
                <w:lang w:val="uk-UA"/>
              </w:rPr>
              <w:t>ормативно</w:t>
            </w:r>
            <w:r>
              <w:rPr>
                <w:rFonts w:ascii="Times New Roman" w:hAnsi="Times New Roman" w:cs="Times New Roman"/>
                <w:lang w:val="uk-UA"/>
              </w:rPr>
              <w:t>го врегулювання деяких процесів у сфері державного експортного контролю дає</w:t>
            </w:r>
            <w:r w:rsidR="003C2185">
              <w:rPr>
                <w:rFonts w:ascii="Times New Roman" w:hAnsi="Times New Roman" w:cs="Times New Roman"/>
                <w:lang w:val="uk-UA"/>
              </w:rPr>
              <w:t xml:space="preserve"> можливість приймати рішення на розсуд співробітників </w:t>
            </w:r>
            <w:proofErr w:type="spellStart"/>
            <w:r w:rsidR="003C2185">
              <w:rPr>
                <w:rFonts w:ascii="Times New Roman" w:hAnsi="Times New Roman" w:cs="Times New Roman"/>
                <w:lang w:val="uk-UA"/>
              </w:rPr>
              <w:t>Держекспортконтролю</w:t>
            </w:r>
            <w:proofErr w:type="spellEnd"/>
            <w:r>
              <w:rPr>
                <w:rFonts w:ascii="Times New Roman" w:hAnsi="Times New Roman" w:cs="Times New Roman"/>
                <w:lang w:val="uk-UA"/>
              </w:rPr>
              <w:t>,</w:t>
            </w:r>
            <w:r w:rsidR="003C2185">
              <w:rPr>
                <w:rFonts w:ascii="Times New Roman" w:hAnsi="Times New Roman" w:cs="Times New Roman"/>
                <w:lang w:val="uk-UA"/>
              </w:rPr>
              <w:t xml:space="preserve"> створює умови для службових зловживань та </w:t>
            </w:r>
            <w:r w:rsidR="00304846">
              <w:rPr>
                <w:rFonts w:ascii="Times New Roman" w:hAnsi="Times New Roman" w:cs="Times New Roman"/>
                <w:lang w:val="uk-UA"/>
              </w:rPr>
              <w:t xml:space="preserve">отримання </w:t>
            </w:r>
            <w:r w:rsidR="00304846">
              <w:rPr>
                <w:rFonts w:ascii="Times New Roman" w:hAnsi="Times New Roman" w:cs="Times New Roman"/>
                <w:color w:val="000000"/>
                <w:bdr w:val="none" w:sz="0" w:space="0" w:color="auto" w:frame="1"/>
                <w:lang w:val="uk-UA" w:eastAsia="ru-RU"/>
              </w:rPr>
              <w:t>неправомірної вигоди</w:t>
            </w:r>
          </w:p>
        </w:tc>
        <w:tc>
          <w:tcPr>
            <w:tcW w:w="3191" w:type="dxa"/>
          </w:tcPr>
          <w:p w:rsidR="00B16810" w:rsidRPr="004768F7" w:rsidRDefault="003C2185" w:rsidP="003C2185">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r w:rsidRPr="005F515C">
              <w:rPr>
                <w:rFonts w:ascii="Times New Roman" w:hAnsi="Times New Roman" w:cs="Times New Roman"/>
                <w:lang w:val="uk-UA"/>
              </w:rPr>
              <w:t xml:space="preserve">  </w:t>
            </w:r>
          </w:p>
        </w:tc>
      </w:tr>
      <w:tr w:rsidR="00B16810" w:rsidRPr="004768F7" w:rsidTr="00506B78">
        <w:tc>
          <w:tcPr>
            <w:tcW w:w="3369" w:type="dxa"/>
          </w:tcPr>
          <w:p w:rsidR="00B16810" w:rsidRPr="00534746" w:rsidRDefault="00B16810" w:rsidP="0036489A">
            <w:pPr>
              <w:jc w:val="both"/>
              <w:rPr>
                <w:rFonts w:ascii="Times New Roman" w:eastAsia="Calibri" w:hAnsi="Times New Roman" w:cs="Times New Roman"/>
                <w:color w:val="000000"/>
                <w:bdr w:val="none" w:sz="0" w:space="0" w:color="auto" w:frame="1"/>
                <w:lang w:val="uk-UA" w:eastAsia="ru-RU"/>
              </w:rPr>
            </w:pPr>
            <w:r w:rsidRPr="00534746">
              <w:rPr>
                <w:rFonts w:ascii="Times New Roman" w:eastAsia="Calibri" w:hAnsi="Times New Roman" w:cs="Times New Roman"/>
                <w:color w:val="000000"/>
                <w:bdr w:val="none" w:sz="0" w:space="0" w:color="auto" w:frame="1"/>
                <w:lang w:val="uk-UA" w:eastAsia="ru-RU"/>
              </w:rPr>
              <w:t xml:space="preserve">Можливість </w:t>
            </w:r>
            <w:proofErr w:type="spellStart"/>
            <w:r w:rsidRPr="00534746">
              <w:rPr>
                <w:rFonts w:ascii="Times New Roman" w:eastAsia="Calibri" w:hAnsi="Times New Roman" w:cs="Times New Roman"/>
                <w:color w:val="000000"/>
                <w:bdr w:val="none" w:sz="0" w:space="0" w:color="auto" w:frame="1"/>
                <w:lang w:val="uk-UA" w:eastAsia="ru-RU"/>
              </w:rPr>
              <w:t>Держекспортконтролем</w:t>
            </w:r>
            <w:proofErr w:type="spellEnd"/>
            <w:r w:rsidRPr="00534746">
              <w:rPr>
                <w:rFonts w:ascii="Times New Roman" w:eastAsia="Calibri" w:hAnsi="Times New Roman" w:cs="Times New Roman"/>
                <w:color w:val="000000"/>
                <w:bdr w:val="none" w:sz="0" w:space="0" w:color="auto" w:frame="1"/>
                <w:lang w:val="uk-UA" w:eastAsia="ru-RU"/>
              </w:rPr>
              <w:t xml:space="preserve"> з власної ініціативи (підстави не визначені) за рішенням Голови  продовжувати/не продовжувати строк розгляду заяв про видачу дозволів та висновків, що створює передумови для службових зловживань та отримання неправомірної вигоди</w:t>
            </w:r>
          </w:p>
        </w:tc>
        <w:tc>
          <w:tcPr>
            <w:tcW w:w="3011" w:type="dxa"/>
          </w:tcPr>
          <w:p w:rsidR="00B16810" w:rsidRPr="004768F7" w:rsidRDefault="00D478DD" w:rsidP="003C7251">
            <w:pPr>
              <w:jc w:val="both"/>
              <w:rPr>
                <w:rFonts w:ascii="Times New Roman" w:hAnsi="Times New Roman" w:cs="Times New Roman"/>
                <w:b/>
                <w:lang w:val="uk-UA"/>
              </w:rPr>
            </w:pPr>
            <w:r>
              <w:rPr>
                <w:rFonts w:ascii="Times New Roman" w:hAnsi="Times New Roman" w:cs="Times New Roman"/>
                <w:lang w:val="uk-UA"/>
              </w:rPr>
              <w:t xml:space="preserve">Відсутність чіткого нормативного врегулювання деяких процесів у сфері державного експортного контролю дає можливість приймати рішення на розсуд співробітників </w:t>
            </w:r>
            <w:proofErr w:type="spellStart"/>
            <w:r>
              <w:rPr>
                <w:rFonts w:ascii="Times New Roman" w:hAnsi="Times New Roman" w:cs="Times New Roman"/>
                <w:lang w:val="uk-UA"/>
              </w:rPr>
              <w:t>Держекспортконтролю</w:t>
            </w:r>
            <w:proofErr w:type="spellEnd"/>
            <w:r>
              <w:rPr>
                <w:rFonts w:ascii="Times New Roman" w:hAnsi="Times New Roman" w:cs="Times New Roman"/>
                <w:lang w:val="uk-UA"/>
              </w:rPr>
              <w:t xml:space="preserve">, </w:t>
            </w:r>
            <w:r w:rsidR="003C7251">
              <w:rPr>
                <w:rFonts w:ascii="Times New Roman" w:hAnsi="Times New Roman" w:cs="Times New Roman"/>
                <w:lang w:val="uk-UA"/>
              </w:rPr>
              <w:t xml:space="preserve">створює умови для службових зловживань та отримання </w:t>
            </w:r>
            <w:r w:rsidR="003C7251">
              <w:rPr>
                <w:rFonts w:ascii="Times New Roman" w:hAnsi="Times New Roman" w:cs="Times New Roman"/>
                <w:color w:val="000000"/>
                <w:bdr w:val="none" w:sz="0" w:space="0" w:color="auto" w:frame="1"/>
                <w:lang w:val="uk-UA" w:eastAsia="ru-RU"/>
              </w:rPr>
              <w:t>неправомірної вигоди</w:t>
            </w:r>
          </w:p>
        </w:tc>
        <w:tc>
          <w:tcPr>
            <w:tcW w:w="3191" w:type="dxa"/>
          </w:tcPr>
          <w:p w:rsidR="00B16810" w:rsidRPr="004768F7" w:rsidRDefault="00C86679" w:rsidP="00C86679">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r w:rsidRPr="005F515C">
              <w:rPr>
                <w:rFonts w:ascii="Times New Roman" w:hAnsi="Times New Roman" w:cs="Times New Roman"/>
                <w:lang w:val="uk-UA"/>
              </w:rPr>
              <w:t xml:space="preserve">  </w:t>
            </w:r>
            <w:r w:rsidR="004254FF">
              <w:rPr>
                <w:rFonts w:ascii="Times New Roman" w:hAnsi="Times New Roman" w:cs="Times New Roman"/>
                <w:color w:val="000000"/>
                <w:bdr w:val="none" w:sz="0" w:space="0" w:color="auto" w:frame="1"/>
                <w:lang w:val="uk-UA" w:eastAsia="ru-RU"/>
              </w:rPr>
              <w:t xml:space="preserve">фінансові втрати </w:t>
            </w:r>
            <w:r>
              <w:rPr>
                <w:rFonts w:ascii="Times New Roman" w:hAnsi="Times New Roman" w:cs="Times New Roman"/>
                <w:color w:val="000000"/>
                <w:bdr w:val="none" w:sz="0" w:space="0" w:color="auto" w:frame="1"/>
                <w:lang w:val="uk-UA" w:eastAsia="ru-RU"/>
              </w:rPr>
              <w:t>суб‘єктів у</w:t>
            </w:r>
            <w:r w:rsidR="004254FF">
              <w:rPr>
                <w:rFonts w:ascii="Times New Roman" w:hAnsi="Times New Roman" w:cs="Times New Roman"/>
                <w:color w:val="000000"/>
                <w:bdr w:val="none" w:sz="0" w:space="0" w:color="auto" w:frame="1"/>
                <w:lang w:val="uk-UA" w:eastAsia="ru-RU"/>
              </w:rPr>
              <w:t xml:space="preserve"> результаті порушення строків виконання</w:t>
            </w:r>
            <w:r>
              <w:rPr>
                <w:rFonts w:ascii="Times New Roman" w:hAnsi="Times New Roman" w:cs="Times New Roman"/>
                <w:color w:val="000000"/>
                <w:bdr w:val="none" w:sz="0" w:space="0" w:color="auto" w:frame="1"/>
                <w:lang w:val="uk-UA" w:eastAsia="ru-RU"/>
              </w:rPr>
              <w:t xml:space="preserve"> контрактів</w:t>
            </w:r>
          </w:p>
        </w:tc>
      </w:tr>
      <w:tr w:rsidR="00B16810" w:rsidRPr="004768F7" w:rsidTr="00506B78">
        <w:tc>
          <w:tcPr>
            <w:tcW w:w="3369" w:type="dxa"/>
          </w:tcPr>
          <w:p w:rsidR="00B16810" w:rsidRPr="00534746" w:rsidRDefault="00B16810" w:rsidP="00C86679">
            <w:pPr>
              <w:jc w:val="both"/>
              <w:rPr>
                <w:rFonts w:ascii="Times New Roman" w:eastAsia="Calibri" w:hAnsi="Times New Roman" w:cs="Times New Roman"/>
                <w:color w:val="000000"/>
                <w:bdr w:val="none" w:sz="0" w:space="0" w:color="auto" w:frame="1"/>
                <w:lang w:val="uk-UA" w:eastAsia="ru-RU"/>
              </w:rPr>
            </w:pPr>
            <w:r w:rsidRPr="00534746">
              <w:rPr>
                <w:rFonts w:ascii="Times New Roman" w:eastAsia="Calibri" w:hAnsi="Times New Roman" w:cs="Times New Roman"/>
                <w:color w:val="000000"/>
                <w:bdr w:val="none" w:sz="0" w:space="0" w:color="auto" w:frame="1"/>
                <w:lang w:val="uk-UA" w:eastAsia="ru-RU"/>
              </w:rPr>
              <w:t xml:space="preserve">Лобіювання змін до нормативно-правових актів у галузі державного експортного контролю, запропонованих </w:t>
            </w:r>
            <w:r w:rsidRPr="00534746">
              <w:rPr>
                <w:rFonts w:ascii="Times New Roman" w:eastAsia="Calibri" w:hAnsi="Times New Roman" w:cs="Times New Roman"/>
                <w:color w:val="000000"/>
                <w:bdr w:val="none" w:sz="0" w:space="0" w:color="auto" w:frame="1"/>
                <w:lang w:val="uk-UA" w:eastAsia="ru-RU"/>
              </w:rPr>
              <w:lastRenderedPageBreak/>
              <w:t xml:space="preserve">суб’єктами господарювання, зацікавленими у можливості </w:t>
            </w:r>
            <w:r w:rsidR="00C86679">
              <w:rPr>
                <w:rFonts w:ascii="Times New Roman" w:eastAsia="Calibri" w:hAnsi="Times New Roman" w:cs="Times New Roman"/>
                <w:color w:val="000000"/>
                <w:bdr w:val="none" w:sz="0" w:space="0" w:color="auto" w:frame="1"/>
                <w:lang w:val="uk-UA" w:eastAsia="ru-RU"/>
              </w:rPr>
              <w:t>уникнути державного</w:t>
            </w:r>
            <w:r w:rsidRPr="00534746">
              <w:rPr>
                <w:rFonts w:ascii="Times New Roman" w:eastAsia="Calibri" w:hAnsi="Times New Roman" w:cs="Times New Roman"/>
                <w:color w:val="000000"/>
                <w:bdr w:val="none" w:sz="0" w:space="0" w:color="auto" w:frame="1"/>
                <w:lang w:val="uk-UA" w:eastAsia="ru-RU"/>
              </w:rPr>
              <w:t xml:space="preserve"> контрол</w:t>
            </w:r>
            <w:r w:rsidR="00C86679">
              <w:rPr>
                <w:rFonts w:ascii="Times New Roman" w:eastAsia="Calibri" w:hAnsi="Times New Roman" w:cs="Times New Roman"/>
                <w:color w:val="000000"/>
                <w:bdr w:val="none" w:sz="0" w:space="0" w:color="auto" w:frame="1"/>
                <w:lang w:val="uk-UA" w:eastAsia="ru-RU"/>
              </w:rPr>
              <w:t>ю</w:t>
            </w:r>
            <w:r w:rsidRPr="00534746">
              <w:rPr>
                <w:rFonts w:ascii="Times New Roman" w:eastAsia="Calibri" w:hAnsi="Times New Roman" w:cs="Times New Roman"/>
                <w:color w:val="000000"/>
                <w:bdr w:val="none" w:sz="0" w:space="0" w:color="auto" w:frame="1"/>
                <w:lang w:val="uk-UA" w:eastAsia="ru-RU"/>
              </w:rPr>
              <w:t xml:space="preserve"> під час здійснення міжнародних передач товарів, що створює передумови для отримання неправомірної вигоди</w:t>
            </w:r>
          </w:p>
        </w:tc>
        <w:tc>
          <w:tcPr>
            <w:tcW w:w="3011" w:type="dxa"/>
          </w:tcPr>
          <w:p w:rsidR="00B16810" w:rsidRPr="004768F7" w:rsidRDefault="00517129" w:rsidP="00517129">
            <w:pPr>
              <w:jc w:val="both"/>
              <w:rPr>
                <w:rFonts w:ascii="Times New Roman" w:hAnsi="Times New Roman" w:cs="Times New Roman"/>
                <w:b/>
                <w:lang w:val="uk-UA"/>
              </w:rPr>
            </w:pPr>
            <w:r>
              <w:rPr>
                <w:rFonts w:ascii="Times New Roman" w:hAnsi="Times New Roman" w:cs="Times New Roman"/>
                <w:lang w:val="uk-UA"/>
              </w:rPr>
              <w:lastRenderedPageBreak/>
              <w:t>Можливі наміри</w:t>
            </w:r>
            <w:r w:rsidR="004254FF">
              <w:rPr>
                <w:rFonts w:ascii="Times New Roman" w:hAnsi="Times New Roman" w:cs="Times New Roman"/>
                <w:lang w:val="uk-UA"/>
              </w:rPr>
              <w:t xml:space="preserve"> працівник</w:t>
            </w:r>
            <w:r>
              <w:rPr>
                <w:rFonts w:ascii="Times New Roman" w:hAnsi="Times New Roman" w:cs="Times New Roman"/>
                <w:lang w:val="uk-UA"/>
              </w:rPr>
              <w:t xml:space="preserve">ів </w:t>
            </w:r>
            <w:proofErr w:type="spellStart"/>
            <w:r>
              <w:rPr>
                <w:rFonts w:ascii="Times New Roman" w:hAnsi="Times New Roman" w:cs="Times New Roman"/>
                <w:lang w:val="uk-UA"/>
              </w:rPr>
              <w:t>Держекспортконтролю</w:t>
            </w:r>
            <w:proofErr w:type="spellEnd"/>
            <w:r w:rsidR="004254FF">
              <w:rPr>
                <w:rFonts w:ascii="Times New Roman" w:hAnsi="Times New Roman" w:cs="Times New Roman"/>
                <w:lang w:val="uk-UA"/>
              </w:rPr>
              <w:t xml:space="preserve"> скористатися службовим становищем у власних </w:t>
            </w:r>
            <w:r w:rsidR="004254FF">
              <w:rPr>
                <w:rFonts w:ascii="Times New Roman" w:hAnsi="Times New Roman" w:cs="Times New Roman"/>
                <w:lang w:val="uk-UA"/>
              </w:rPr>
              <w:lastRenderedPageBreak/>
              <w:t>інтересах або в</w:t>
            </w:r>
            <w:r w:rsidR="004254FF">
              <w:rPr>
                <w:rFonts w:ascii="Times New Roman" w:hAnsi="Times New Roman" w:cs="Times New Roman"/>
                <w:color w:val="000000"/>
                <w:bdr w:val="none" w:sz="0" w:space="0" w:color="auto" w:frame="1"/>
                <w:lang w:val="uk-UA" w:eastAsia="ru-RU"/>
              </w:rPr>
              <w:t xml:space="preserve"> інтересах певного кола суб’єктів господарювання</w:t>
            </w:r>
            <w:r w:rsidR="00C86679">
              <w:rPr>
                <w:rFonts w:ascii="Times New Roman" w:hAnsi="Times New Roman" w:cs="Times New Roman"/>
                <w:color w:val="000000"/>
                <w:bdr w:val="none" w:sz="0" w:space="0" w:color="auto" w:frame="1"/>
                <w:lang w:val="uk-UA" w:eastAsia="ru-RU"/>
              </w:rPr>
              <w:t xml:space="preserve">, </w:t>
            </w:r>
            <w:r>
              <w:rPr>
                <w:rFonts w:ascii="Times New Roman" w:hAnsi="Times New Roman" w:cs="Times New Roman"/>
                <w:color w:val="000000"/>
                <w:bdr w:val="none" w:sz="0" w:space="0" w:color="auto" w:frame="1"/>
                <w:lang w:val="uk-UA" w:eastAsia="ru-RU"/>
              </w:rPr>
              <w:t>з</w:t>
            </w:r>
            <w:r w:rsidR="00C86679">
              <w:rPr>
                <w:rFonts w:ascii="Times New Roman" w:hAnsi="Times New Roman" w:cs="Times New Roman"/>
                <w:color w:val="000000"/>
                <w:bdr w:val="none" w:sz="0" w:space="0" w:color="auto" w:frame="1"/>
                <w:lang w:val="uk-UA" w:eastAsia="ru-RU"/>
              </w:rPr>
              <w:t>аву</w:t>
            </w:r>
            <w:r>
              <w:rPr>
                <w:rFonts w:ascii="Times New Roman" w:hAnsi="Times New Roman" w:cs="Times New Roman"/>
                <w:color w:val="000000"/>
                <w:bdr w:val="none" w:sz="0" w:space="0" w:color="auto" w:frame="1"/>
                <w:lang w:val="uk-UA" w:eastAsia="ru-RU"/>
              </w:rPr>
              <w:t>альоване бажанням удосконалення системи державного експортного контролю</w:t>
            </w:r>
          </w:p>
        </w:tc>
        <w:tc>
          <w:tcPr>
            <w:tcW w:w="3191" w:type="dxa"/>
          </w:tcPr>
          <w:p w:rsidR="00B16810" w:rsidRPr="004768F7" w:rsidRDefault="006042BE" w:rsidP="009D0D27">
            <w:pPr>
              <w:jc w:val="both"/>
              <w:rPr>
                <w:rFonts w:ascii="Times New Roman" w:hAnsi="Times New Roman" w:cs="Times New Roman"/>
                <w:b/>
                <w:lang w:val="uk-UA"/>
              </w:rPr>
            </w:pPr>
            <w:r w:rsidRPr="0042745A">
              <w:rPr>
                <w:rFonts w:ascii="Times New Roman" w:hAnsi="Times New Roman" w:cs="Times New Roman"/>
                <w:lang w:val="uk-UA"/>
              </w:rPr>
              <w:lastRenderedPageBreak/>
              <w:t xml:space="preserve">Послаблення системи </w:t>
            </w:r>
            <w:r>
              <w:rPr>
                <w:rFonts w:ascii="Times New Roman" w:hAnsi="Times New Roman" w:cs="Times New Roman"/>
                <w:lang w:val="uk-UA"/>
              </w:rPr>
              <w:t xml:space="preserve">державного експортного </w:t>
            </w:r>
            <w:r w:rsidRPr="0042745A">
              <w:rPr>
                <w:rFonts w:ascii="Times New Roman" w:hAnsi="Times New Roman" w:cs="Times New Roman"/>
                <w:lang w:val="uk-UA"/>
              </w:rPr>
              <w:t xml:space="preserve">контролю </w:t>
            </w:r>
            <w:r>
              <w:rPr>
                <w:rFonts w:ascii="Times New Roman" w:hAnsi="Times New Roman" w:cs="Times New Roman"/>
                <w:lang w:val="uk-UA"/>
              </w:rPr>
              <w:t xml:space="preserve">за </w:t>
            </w:r>
            <w:r w:rsidRPr="0042745A">
              <w:rPr>
                <w:rFonts w:ascii="Times New Roman" w:hAnsi="Times New Roman" w:cs="Times New Roman"/>
                <w:lang w:val="uk-UA"/>
              </w:rPr>
              <w:t>міжнародни</w:t>
            </w:r>
            <w:r>
              <w:rPr>
                <w:rFonts w:ascii="Times New Roman" w:hAnsi="Times New Roman" w:cs="Times New Roman"/>
                <w:lang w:val="uk-UA"/>
              </w:rPr>
              <w:t>ми</w:t>
            </w:r>
            <w:r w:rsidRPr="0042745A">
              <w:rPr>
                <w:rFonts w:ascii="Times New Roman" w:hAnsi="Times New Roman" w:cs="Times New Roman"/>
                <w:lang w:val="uk-UA"/>
              </w:rPr>
              <w:t xml:space="preserve"> передач</w:t>
            </w:r>
            <w:r>
              <w:rPr>
                <w:rFonts w:ascii="Times New Roman" w:hAnsi="Times New Roman" w:cs="Times New Roman"/>
                <w:lang w:val="uk-UA"/>
              </w:rPr>
              <w:t>ами</w:t>
            </w:r>
            <w:r w:rsidRPr="0042745A">
              <w:rPr>
                <w:rFonts w:ascii="Times New Roman" w:hAnsi="Times New Roman" w:cs="Times New Roman"/>
                <w:lang w:val="uk-UA"/>
              </w:rPr>
              <w:t xml:space="preserve"> </w:t>
            </w:r>
            <w:r>
              <w:rPr>
                <w:rFonts w:ascii="Times New Roman" w:hAnsi="Times New Roman" w:cs="Times New Roman"/>
                <w:lang w:val="uk-UA"/>
              </w:rPr>
              <w:t xml:space="preserve">контрольованих </w:t>
            </w:r>
            <w:r w:rsidRPr="0042745A">
              <w:rPr>
                <w:rFonts w:ascii="Times New Roman" w:hAnsi="Times New Roman" w:cs="Times New Roman"/>
                <w:lang w:val="uk-UA"/>
              </w:rPr>
              <w:lastRenderedPageBreak/>
              <w:t>товарів</w:t>
            </w:r>
            <w:r>
              <w:rPr>
                <w:rFonts w:ascii="Times New Roman" w:hAnsi="Times New Roman" w:cs="Times New Roman"/>
                <w:lang w:val="uk-UA"/>
              </w:rPr>
              <w:t xml:space="preserve"> та </w:t>
            </w:r>
            <w:r w:rsidRPr="0042745A">
              <w:rPr>
                <w:rFonts w:ascii="Times New Roman" w:hAnsi="Times New Roman" w:cs="Times New Roman"/>
                <w:lang w:val="uk-UA"/>
              </w:rPr>
              <w:t xml:space="preserve">збільшення ризику </w:t>
            </w:r>
            <w:r>
              <w:rPr>
                <w:rFonts w:ascii="Times New Roman" w:hAnsi="Times New Roman" w:cs="Times New Roman"/>
                <w:lang w:val="uk-UA"/>
              </w:rPr>
              <w:t xml:space="preserve">їх </w:t>
            </w:r>
            <w:r w:rsidRPr="0042745A">
              <w:rPr>
                <w:rFonts w:ascii="Times New Roman" w:hAnsi="Times New Roman" w:cs="Times New Roman"/>
                <w:lang w:val="uk-UA"/>
              </w:rPr>
              <w:t>незаконного</w:t>
            </w:r>
            <w:r>
              <w:rPr>
                <w:rFonts w:ascii="Times New Roman" w:hAnsi="Times New Roman" w:cs="Times New Roman"/>
                <w:lang w:val="uk-UA"/>
              </w:rPr>
              <w:t xml:space="preserve"> експорту. </w:t>
            </w:r>
            <w:r>
              <w:rPr>
                <w:rFonts w:ascii="Times New Roman" w:eastAsia="Calibri" w:hAnsi="Times New Roman" w:cs="Times New Roman"/>
                <w:lang w:val="uk-UA"/>
              </w:rPr>
              <w:t>Втрата репутації державного органу</w:t>
            </w:r>
            <w:r w:rsidR="009D0D27">
              <w:rPr>
                <w:rFonts w:ascii="Times New Roman" w:eastAsia="Calibri" w:hAnsi="Times New Roman" w:cs="Times New Roman"/>
                <w:lang w:val="uk-UA"/>
              </w:rPr>
              <w:t>.</w:t>
            </w:r>
            <w:r w:rsidRPr="005F515C">
              <w:rPr>
                <w:rFonts w:ascii="Times New Roman" w:hAnsi="Times New Roman" w:cs="Times New Roman"/>
                <w:lang w:val="uk-UA"/>
              </w:rPr>
              <w:t xml:space="preserve">  </w:t>
            </w:r>
          </w:p>
        </w:tc>
      </w:tr>
      <w:tr w:rsidR="00B16810" w:rsidRPr="00B22F22" w:rsidTr="00506B78">
        <w:tc>
          <w:tcPr>
            <w:tcW w:w="3369" w:type="dxa"/>
          </w:tcPr>
          <w:p w:rsidR="00B16810" w:rsidRPr="00534746" w:rsidRDefault="00774E91" w:rsidP="00774E91">
            <w:pPr>
              <w:jc w:val="both"/>
              <w:rPr>
                <w:rFonts w:ascii="Times New Roman" w:eastAsia="Calibri" w:hAnsi="Times New Roman" w:cs="Times New Roman"/>
                <w:color w:val="000000"/>
                <w:bdr w:val="none" w:sz="0" w:space="0" w:color="auto" w:frame="1"/>
                <w:lang w:val="uk-UA" w:eastAsia="ru-RU"/>
              </w:rPr>
            </w:pPr>
            <w:r>
              <w:rPr>
                <w:rFonts w:ascii="Times New Roman" w:eastAsia="Calibri" w:hAnsi="Times New Roman" w:cs="Times New Roman"/>
                <w:color w:val="000000"/>
                <w:bdr w:val="none" w:sz="0" w:space="0" w:color="auto" w:frame="1"/>
                <w:lang w:val="uk-UA" w:eastAsia="ru-RU"/>
              </w:rPr>
              <w:lastRenderedPageBreak/>
              <w:t>Передбачена нормативними актами м</w:t>
            </w:r>
            <w:r w:rsidR="00B16810" w:rsidRPr="00534746">
              <w:rPr>
                <w:rFonts w:ascii="Times New Roman" w:eastAsia="Calibri" w:hAnsi="Times New Roman" w:cs="Times New Roman"/>
                <w:color w:val="000000"/>
                <w:bdr w:val="none" w:sz="0" w:space="0" w:color="auto" w:frame="1"/>
                <w:lang w:val="uk-UA" w:eastAsia="ru-RU"/>
              </w:rPr>
              <w:t xml:space="preserve">ожливість уповноваженої посадової особи </w:t>
            </w:r>
            <w:proofErr w:type="spellStart"/>
            <w:r w:rsidR="00B16810" w:rsidRPr="00534746">
              <w:rPr>
                <w:rFonts w:ascii="Times New Roman" w:eastAsia="Calibri" w:hAnsi="Times New Roman" w:cs="Times New Roman"/>
                <w:color w:val="000000"/>
                <w:bdr w:val="none" w:sz="0" w:space="0" w:color="auto" w:frame="1"/>
                <w:lang w:val="uk-UA" w:eastAsia="ru-RU"/>
              </w:rPr>
              <w:t>Держекспортконтролю</w:t>
            </w:r>
            <w:proofErr w:type="spellEnd"/>
            <w:r w:rsidR="00B16810" w:rsidRPr="00534746">
              <w:rPr>
                <w:rFonts w:ascii="Times New Roman" w:eastAsia="Calibri" w:hAnsi="Times New Roman" w:cs="Times New Roman"/>
                <w:color w:val="000000"/>
                <w:bdr w:val="none" w:sz="0" w:space="0" w:color="auto" w:frame="1"/>
                <w:lang w:val="uk-UA" w:eastAsia="ru-RU"/>
              </w:rPr>
              <w:t xml:space="preserve"> або відповідної контрольної комісії затребувати у керівника суб’єкта господарювання будь-які документи під час здійснення планових вибіркових перевірок фактичного використання за призначенням товарів, імпортованих в Україну, що створює передумови для службових зловживань та отримання неправомірної вигоди</w:t>
            </w:r>
          </w:p>
        </w:tc>
        <w:tc>
          <w:tcPr>
            <w:tcW w:w="3011" w:type="dxa"/>
          </w:tcPr>
          <w:p w:rsidR="00B16810" w:rsidRPr="004768F7" w:rsidRDefault="009D0D27" w:rsidP="009D0D27">
            <w:pPr>
              <w:jc w:val="both"/>
              <w:rPr>
                <w:rFonts w:ascii="Times New Roman" w:hAnsi="Times New Roman" w:cs="Times New Roman"/>
                <w:b/>
                <w:lang w:val="uk-UA"/>
              </w:rPr>
            </w:pPr>
            <w:r>
              <w:rPr>
                <w:rFonts w:ascii="Times New Roman" w:hAnsi="Times New Roman" w:cs="Times New Roman"/>
                <w:lang w:val="uk-UA"/>
              </w:rPr>
              <w:t>Н</w:t>
            </w:r>
            <w:r w:rsidR="00B22F22">
              <w:rPr>
                <w:rFonts w:ascii="Times New Roman" w:hAnsi="Times New Roman" w:cs="Times New Roman"/>
                <w:lang w:val="uk-UA"/>
              </w:rPr>
              <w:t>едолік</w:t>
            </w:r>
            <w:r>
              <w:rPr>
                <w:rFonts w:ascii="Times New Roman" w:hAnsi="Times New Roman" w:cs="Times New Roman"/>
                <w:lang w:val="uk-UA"/>
              </w:rPr>
              <w:t>и</w:t>
            </w:r>
            <w:r w:rsidR="00B22F22">
              <w:rPr>
                <w:rFonts w:ascii="Times New Roman" w:hAnsi="Times New Roman" w:cs="Times New Roman"/>
                <w:lang w:val="uk-UA"/>
              </w:rPr>
              <w:t xml:space="preserve"> порядку</w:t>
            </w:r>
            <w:r w:rsidR="00B22F22">
              <w:rPr>
                <w:rFonts w:ascii="Times New Roman" w:hAnsi="Times New Roman" w:cs="Times New Roman"/>
                <w:color w:val="000000"/>
                <w:bdr w:val="none" w:sz="0" w:space="0" w:color="auto" w:frame="1"/>
                <w:lang w:val="uk-UA" w:eastAsia="ru-RU"/>
              </w:rPr>
              <w:t xml:space="preserve"> здійснення планових вибіркових перевірок фактичного використання товарів</w:t>
            </w:r>
            <w:r>
              <w:rPr>
                <w:rFonts w:ascii="Times New Roman" w:hAnsi="Times New Roman" w:cs="Times New Roman"/>
                <w:color w:val="000000"/>
                <w:bdr w:val="none" w:sz="0" w:space="0" w:color="auto" w:frame="1"/>
                <w:lang w:val="uk-UA" w:eastAsia="ru-RU"/>
              </w:rPr>
              <w:t>,</w:t>
            </w:r>
            <w:r w:rsidR="00B22F22">
              <w:rPr>
                <w:rFonts w:ascii="Times New Roman" w:hAnsi="Times New Roman" w:cs="Times New Roman"/>
                <w:color w:val="000000"/>
                <w:bdr w:val="none" w:sz="0" w:space="0" w:color="auto" w:frame="1"/>
                <w:lang w:val="uk-UA" w:eastAsia="ru-RU"/>
              </w:rPr>
              <w:t xml:space="preserve"> імпортованих в Україну, за призначенням</w:t>
            </w:r>
            <w:r>
              <w:rPr>
                <w:rFonts w:ascii="Times New Roman" w:hAnsi="Times New Roman" w:cs="Times New Roman"/>
                <w:color w:val="000000"/>
                <w:bdr w:val="none" w:sz="0" w:space="0" w:color="auto" w:frame="1"/>
                <w:lang w:val="uk-UA" w:eastAsia="ru-RU"/>
              </w:rPr>
              <w:t>, створюють умови для службових зловживань та отримання неправомірної вимоги.</w:t>
            </w:r>
          </w:p>
        </w:tc>
        <w:tc>
          <w:tcPr>
            <w:tcW w:w="3191" w:type="dxa"/>
          </w:tcPr>
          <w:p w:rsidR="00B16810" w:rsidRPr="00B22F22" w:rsidRDefault="00774E91" w:rsidP="001B20E2">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p>
        </w:tc>
      </w:tr>
      <w:tr w:rsidR="00B16810" w:rsidRPr="008F3EED" w:rsidTr="00506B78">
        <w:tc>
          <w:tcPr>
            <w:tcW w:w="3369" w:type="dxa"/>
          </w:tcPr>
          <w:p w:rsidR="008F3EED" w:rsidRPr="008F3EED" w:rsidRDefault="00B16810" w:rsidP="001B20E2">
            <w:pPr>
              <w:jc w:val="both"/>
              <w:rPr>
                <w:rFonts w:ascii="Times New Roman" w:hAnsi="Times New Roman" w:cs="Times New Roman"/>
                <w:lang w:val="uk-UA"/>
              </w:rPr>
            </w:pPr>
            <w:r w:rsidRPr="00534746">
              <w:rPr>
                <w:rFonts w:ascii="Times New Roman" w:eastAsia="Calibri" w:hAnsi="Times New Roman" w:cs="Times New Roman"/>
                <w:lang w:val="uk-UA"/>
              </w:rPr>
              <w:t>Внесення пропозицій у рамках діяльності міжнародних режимів експортного контролю виключно на користь та за домовленістю з окремим підприємством з метою отримання неправомірної вигоди</w:t>
            </w:r>
            <w:r w:rsidR="001B20E2">
              <w:rPr>
                <w:rFonts w:ascii="Times New Roman" w:eastAsia="Calibri" w:hAnsi="Times New Roman" w:cs="Times New Roman"/>
                <w:lang w:val="uk-UA"/>
              </w:rPr>
              <w:t xml:space="preserve">. </w:t>
            </w:r>
            <w:r w:rsidR="008F3EED" w:rsidRPr="00B554BE">
              <w:rPr>
                <w:rFonts w:ascii="Times New Roman" w:hAnsi="Times New Roman" w:cs="Times New Roman"/>
                <w:lang w:val="uk-UA"/>
              </w:rPr>
              <w:t>Підприємства України</w:t>
            </w:r>
            <w:r w:rsidR="008F3EED">
              <w:rPr>
                <w:rFonts w:ascii="Times New Roman" w:hAnsi="Times New Roman" w:cs="Times New Roman"/>
                <w:lang w:val="uk-UA"/>
              </w:rPr>
              <w:t xml:space="preserve"> мають право подати пропозиції щодо внесення змін та доповнень до списків товарів, міжнародні передачі яких підлягають експортному контролю, прийнятих міжнародними режимами такого контролю. Пропозиції можуть стосуватися описів та технічних характеристик товарів, що (у разі прийняття режимом) може звузити або розширити обсяги контролю за їх міжнародними передачами. У разі зниження контролю – значно спрощується процес міжнародних передач, знижуються вимоги відповідного митно</w:t>
            </w:r>
            <w:r w:rsidR="009026D5">
              <w:rPr>
                <w:rFonts w:ascii="Times New Roman" w:hAnsi="Times New Roman" w:cs="Times New Roman"/>
                <w:lang w:val="uk-UA"/>
              </w:rPr>
              <w:t>го контролю. Корупційні ризики</w:t>
            </w:r>
            <w:r w:rsidR="008F3EED">
              <w:rPr>
                <w:rFonts w:ascii="Times New Roman" w:hAnsi="Times New Roman" w:cs="Times New Roman"/>
                <w:lang w:val="uk-UA"/>
              </w:rPr>
              <w:t xml:space="preserve"> можливі на етапі формування пропозицій від України за ініціативи підприємства без урахування наслідків їх впровадження на галузеву промисловість країни та особливості забезпечення національної безпеки.</w:t>
            </w:r>
          </w:p>
        </w:tc>
        <w:tc>
          <w:tcPr>
            <w:tcW w:w="3011" w:type="dxa"/>
          </w:tcPr>
          <w:p w:rsidR="00B16810" w:rsidRPr="001B20E2" w:rsidRDefault="008F3EED" w:rsidP="002239B1">
            <w:pPr>
              <w:jc w:val="both"/>
              <w:rPr>
                <w:rFonts w:ascii="Times New Roman" w:hAnsi="Times New Roman" w:cs="Times New Roman"/>
                <w:b/>
                <w:lang w:val="uk-UA"/>
              </w:rPr>
            </w:pPr>
            <w:r w:rsidRPr="001B20E2">
              <w:rPr>
                <w:rFonts w:ascii="Times New Roman" w:hAnsi="Times New Roman" w:cs="Times New Roman"/>
                <w:lang w:val="uk-UA"/>
              </w:rPr>
              <w:t xml:space="preserve">Пропозиції щодо внесення змін та доповнень до списків товарів, міжнародні передачі яких підлягають експортному контролю </w:t>
            </w:r>
            <w:r w:rsidR="002239B1">
              <w:rPr>
                <w:rFonts w:ascii="Times New Roman" w:hAnsi="Times New Roman" w:cs="Times New Roman"/>
                <w:lang w:val="uk-UA"/>
              </w:rPr>
              <w:t>(визначені</w:t>
            </w:r>
            <w:r w:rsidRPr="001B20E2">
              <w:rPr>
                <w:rFonts w:ascii="Times New Roman" w:hAnsi="Times New Roman" w:cs="Times New Roman"/>
                <w:lang w:val="uk-UA"/>
              </w:rPr>
              <w:t xml:space="preserve"> міжнародними режимами</w:t>
            </w:r>
            <w:r w:rsidR="002239B1">
              <w:rPr>
                <w:rFonts w:ascii="Times New Roman" w:hAnsi="Times New Roman" w:cs="Times New Roman"/>
                <w:lang w:val="uk-UA"/>
              </w:rPr>
              <w:t>),</w:t>
            </w:r>
            <w:r w:rsidRPr="001B20E2">
              <w:rPr>
                <w:rFonts w:ascii="Times New Roman" w:hAnsi="Times New Roman" w:cs="Times New Roman"/>
                <w:lang w:val="uk-UA"/>
              </w:rPr>
              <w:t xml:space="preserve"> без урахування наслідків їх впровадження на галузеву промисловість країни та особливості забезпечення національної безпеки</w:t>
            </w:r>
            <w:r w:rsidR="002239B1">
              <w:rPr>
                <w:rFonts w:ascii="Times New Roman" w:hAnsi="Times New Roman" w:cs="Times New Roman"/>
                <w:lang w:val="uk-UA"/>
              </w:rPr>
              <w:t>, в інтересах окремих суб‘єктів господарювання</w:t>
            </w:r>
          </w:p>
        </w:tc>
        <w:tc>
          <w:tcPr>
            <w:tcW w:w="3191" w:type="dxa"/>
          </w:tcPr>
          <w:p w:rsidR="008F3EED" w:rsidRPr="004B4677" w:rsidRDefault="008F3EED" w:rsidP="001B20E2">
            <w:pPr>
              <w:jc w:val="both"/>
              <w:rPr>
                <w:rFonts w:ascii="Times New Roman" w:hAnsi="Times New Roman"/>
                <w:lang w:val="uk-UA" w:eastAsia="ru-RU"/>
              </w:rPr>
            </w:pPr>
            <w:r>
              <w:rPr>
                <w:rFonts w:ascii="Times New Roman" w:hAnsi="Times New Roman"/>
                <w:lang w:val="uk-UA" w:eastAsia="ru-RU"/>
              </w:rPr>
              <w:t xml:space="preserve">Послаблення системи </w:t>
            </w:r>
            <w:r w:rsidR="001B20E2">
              <w:rPr>
                <w:rFonts w:ascii="Times New Roman" w:hAnsi="Times New Roman"/>
                <w:lang w:val="uk-UA" w:eastAsia="ru-RU"/>
              </w:rPr>
              <w:t xml:space="preserve">державного експортного </w:t>
            </w:r>
            <w:r>
              <w:rPr>
                <w:rFonts w:ascii="Times New Roman" w:hAnsi="Times New Roman"/>
                <w:lang w:val="uk-UA" w:eastAsia="ru-RU"/>
              </w:rPr>
              <w:t xml:space="preserve">контролю </w:t>
            </w:r>
            <w:r w:rsidR="001B20E2">
              <w:rPr>
                <w:rFonts w:ascii="Times New Roman" w:hAnsi="Times New Roman"/>
                <w:lang w:val="uk-UA" w:eastAsia="ru-RU"/>
              </w:rPr>
              <w:t xml:space="preserve">за </w:t>
            </w:r>
            <w:r>
              <w:rPr>
                <w:rFonts w:ascii="Times New Roman" w:hAnsi="Times New Roman"/>
                <w:lang w:val="uk-UA" w:eastAsia="ru-RU"/>
              </w:rPr>
              <w:t>міжнародни</w:t>
            </w:r>
            <w:r w:rsidR="001B20E2">
              <w:rPr>
                <w:rFonts w:ascii="Times New Roman" w:hAnsi="Times New Roman"/>
                <w:lang w:val="uk-UA" w:eastAsia="ru-RU"/>
              </w:rPr>
              <w:t>ми</w:t>
            </w:r>
            <w:r>
              <w:rPr>
                <w:rFonts w:ascii="Times New Roman" w:hAnsi="Times New Roman"/>
                <w:lang w:val="uk-UA" w:eastAsia="ru-RU"/>
              </w:rPr>
              <w:t xml:space="preserve"> передач</w:t>
            </w:r>
            <w:r w:rsidR="001B20E2">
              <w:rPr>
                <w:rFonts w:ascii="Times New Roman" w:hAnsi="Times New Roman"/>
                <w:lang w:val="uk-UA" w:eastAsia="ru-RU"/>
              </w:rPr>
              <w:t>ами</w:t>
            </w:r>
            <w:r>
              <w:rPr>
                <w:rFonts w:ascii="Times New Roman" w:hAnsi="Times New Roman"/>
                <w:lang w:val="uk-UA" w:eastAsia="ru-RU"/>
              </w:rPr>
              <w:t xml:space="preserve"> </w:t>
            </w:r>
            <w:r w:rsidR="001B20E2">
              <w:rPr>
                <w:rFonts w:ascii="Times New Roman" w:hAnsi="Times New Roman"/>
                <w:lang w:val="uk-UA" w:eastAsia="ru-RU"/>
              </w:rPr>
              <w:t xml:space="preserve">контрольованих </w:t>
            </w:r>
            <w:r>
              <w:rPr>
                <w:rFonts w:ascii="Times New Roman" w:hAnsi="Times New Roman"/>
                <w:lang w:val="uk-UA" w:eastAsia="ru-RU"/>
              </w:rPr>
              <w:t xml:space="preserve">товарів, </w:t>
            </w:r>
            <w:r w:rsidRPr="004B4677">
              <w:rPr>
                <w:rFonts w:ascii="Times New Roman" w:hAnsi="Times New Roman"/>
                <w:lang w:val="uk-UA" w:eastAsia="ru-RU"/>
              </w:rPr>
              <w:t>можливі фінансові втрати інших</w:t>
            </w:r>
            <w:r>
              <w:rPr>
                <w:rFonts w:ascii="Times New Roman" w:hAnsi="Times New Roman"/>
                <w:lang w:val="uk-UA" w:eastAsia="ru-RU"/>
              </w:rPr>
              <w:t xml:space="preserve"> підприємств галузі, збільшення ризику незаконного експорту контрольованих товарів</w:t>
            </w:r>
          </w:p>
          <w:p w:rsidR="00B16810" w:rsidRPr="004768F7" w:rsidRDefault="00B16810" w:rsidP="004768F7">
            <w:pPr>
              <w:rPr>
                <w:rFonts w:ascii="Times New Roman" w:hAnsi="Times New Roman" w:cs="Times New Roman"/>
                <w:b/>
                <w:lang w:val="uk-UA"/>
              </w:rPr>
            </w:pPr>
          </w:p>
        </w:tc>
      </w:tr>
      <w:tr w:rsidR="00B16810" w:rsidRPr="008F3EED" w:rsidTr="00506B78">
        <w:tc>
          <w:tcPr>
            <w:tcW w:w="3369" w:type="dxa"/>
          </w:tcPr>
          <w:p w:rsidR="00B16810" w:rsidRPr="00534746" w:rsidRDefault="00B16810" w:rsidP="008F3EED">
            <w:pPr>
              <w:jc w:val="both"/>
              <w:rPr>
                <w:rFonts w:ascii="Times New Roman" w:eastAsia="Calibri" w:hAnsi="Times New Roman" w:cs="Times New Roman"/>
                <w:lang w:val="uk-UA"/>
              </w:rPr>
            </w:pPr>
            <w:r>
              <w:rPr>
                <w:rFonts w:ascii="Times New Roman" w:eastAsia="Calibri" w:hAnsi="Times New Roman" w:cs="Times New Roman"/>
                <w:lang w:val="uk-UA"/>
              </w:rPr>
              <w:t xml:space="preserve">У результаті конфлікту інтересів чи з метою отримання </w:t>
            </w:r>
            <w:r>
              <w:rPr>
                <w:rFonts w:ascii="Times New Roman" w:eastAsia="Calibri" w:hAnsi="Times New Roman" w:cs="Times New Roman"/>
                <w:lang w:val="uk-UA"/>
              </w:rPr>
              <w:lastRenderedPageBreak/>
              <w:t>неправомірної вигоди н</w:t>
            </w:r>
            <w:r w:rsidRPr="00534746">
              <w:rPr>
                <w:rFonts w:ascii="Times New Roman" w:eastAsia="Calibri" w:hAnsi="Times New Roman" w:cs="Times New Roman"/>
                <w:lang w:val="uk-UA"/>
              </w:rPr>
              <w:t>едотримання або приховування необхідності вжиття заборон або додаткових обмежувальних заходів під час здійснення експертизи документів, що пода</w:t>
            </w:r>
            <w:r>
              <w:rPr>
                <w:rFonts w:ascii="Times New Roman" w:eastAsia="Calibri" w:hAnsi="Times New Roman" w:cs="Times New Roman"/>
                <w:lang w:val="uk-UA"/>
              </w:rPr>
              <w:t>ються суб'єктами господарювання</w:t>
            </w:r>
            <w:r w:rsidRPr="00534746">
              <w:rPr>
                <w:rFonts w:ascii="Times New Roman" w:eastAsia="Calibri" w:hAnsi="Times New Roman" w:cs="Times New Roman"/>
                <w:lang w:val="uk-UA"/>
              </w:rPr>
              <w:t xml:space="preserve"> для одержання дозволів (висновків) з точки зору ризиків міжнародних передач до окремих країн світу</w:t>
            </w:r>
            <w:r w:rsidR="008F3EED">
              <w:rPr>
                <w:rFonts w:ascii="Times New Roman" w:eastAsia="Calibri" w:hAnsi="Times New Roman" w:cs="Times New Roman"/>
                <w:lang w:val="uk-UA"/>
              </w:rPr>
              <w:t>.</w:t>
            </w:r>
            <w:r w:rsidR="008F3EED" w:rsidRPr="001537DC">
              <w:rPr>
                <w:rFonts w:ascii="Times New Roman" w:hAnsi="Times New Roman" w:cs="Times New Roman"/>
                <w:lang w:val="uk-UA"/>
              </w:rPr>
              <w:t xml:space="preserve"> Під час </w:t>
            </w:r>
            <w:r w:rsidR="008F3EED" w:rsidRPr="001537DC">
              <w:rPr>
                <w:rStyle w:val="FontStyle24"/>
                <w:lang w:val="uk-UA" w:eastAsia="uk-UA"/>
              </w:rPr>
              <w:t>здійснення експертизи документів, що подаються суб'єктами господарювання, для одержання дозволів (висновків) з точки зору ризиків міжнародних передач до окремих країн світу відповідальний виконавець не викладає або викладає не в повному обсязі заборони або обмеження, які існують щодо певної країни, до якої здійснюється міжнародна передача товару, що дозволяє спростити механізми отримання відповідних дозволі</w:t>
            </w:r>
            <w:r w:rsidR="00C57ED3">
              <w:rPr>
                <w:rStyle w:val="FontStyle24"/>
                <w:lang w:val="uk-UA" w:eastAsia="uk-UA"/>
              </w:rPr>
              <w:t>в/висновків. Корупційні ризики</w:t>
            </w:r>
            <w:r w:rsidR="008F3EED" w:rsidRPr="001537DC">
              <w:rPr>
                <w:rStyle w:val="FontStyle24"/>
                <w:lang w:val="uk-UA" w:eastAsia="uk-UA"/>
              </w:rPr>
              <w:t xml:space="preserve"> можливі на етапі внесення висновків експертизи в межах компетенції підрозділу.</w:t>
            </w:r>
          </w:p>
        </w:tc>
        <w:tc>
          <w:tcPr>
            <w:tcW w:w="3011" w:type="dxa"/>
          </w:tcPr>
          <w:p w:rsidR="00B16810" w:rsidRPr="004768F7" w:rsidRDefault="00EE28C3" w:rsidP="00C57ED3">
            <w:pPr>
              <w:jc w:val="both"/>
              <w:rPr>
                <w:rFonts w:ascii="Times New Roman" w:hAnsi="Times New Roman" w:cs="Times New Roman"/>
                <w:b/>
                <w:lang w:val="uk-UA"/>
              </w:rPr>
            </w:pPr>
            <w:r w:rsidRPr="004B4677">
              <w:rPr>
                <w:rFonts w:ascii="Times New Roman" w:hAnsi="Times New Roman" w:cs="Times New Roman"/>
                <w:lang w:val="uk-UA"/>
              </w:rPr>
              <w:lastRenderedPageBreak/>
              <w:t>Результати експертизи</w:t>
            </w:r>
            <w:r>
              <w:rPr>
                <w:rFonts w:ascii="Times New Roman" w:hAnsi="Times New Roman" w:cs="Times New Roman"/>
                <w:lang w:val="uk-UA"/>
              </w:rPr>
              <w:t xml:space="preserve"> щодо </w:t>
            </w:r>
            <w:r w:rsidRPr="001537DC">
              <w:rPr>
                <w:rStyle w:val="FontStyle24"/>
                <w:lang w:val="uk-UA" w:eastAsia="uk-UA"/>
              </w:rPr>
              <w:t xml:space="preserve">ризиків міжнародних </w:t>
            </w:r>
            <w:r w:rsidRPr="001537DC">
              <w:rPr>
                <w:rStyle w:val="FontStyle24"/>
                <w:lang w:val="uk-UA" w:eastAsia="uk-UA"/>
              </w:rPr>
              <w:lastRenderedPageBreak/>
              <w:t>передач до окремих країн світу</w:t>
            </w:r>
            <w:r>
              <w:rPr>
                <w:rStyle w:val="FontStyle24"/>
                <w:lang w:val="uk-UA" w:eastAsia="uk-UA"/>
              </w:rPr>
              <w:t xml:space="preserve"> викладені виконавцем</w:t>
            </w:r>
            <w:r w:rsidRPr="004B4677">
              <w:rPr>
                <w:rFonts w:ascii="Times New Roman" w:hAnsi="Times New Roman" w:cs="Times New Roman"/>
                <w:lang w:val="uk-UA"/>
              </w:rPr>
              <w:t xml:space="preserve"> </w:t>
            </w:r>
            <w:r>
              <w:rPr>
                <w:rFonts w:ascii="Times New Roman" w:hAnsi="Times New Roman" w:cs="Times New Roman"/>
                <w:lang w:val="uk-UA"/>
              </w:rPr>
              <w:t>не в повному обсязі</w:t>
            </w:r>
            <w:r w:rsidR="00F95D31">
              <w:rPr>
                <w:rFonts w:ascii="Times New Roman" w:hAnsi="Times New Roman" w:cs="Times New Roman"/>
                <w:lang w:val="uk-UA"/>
              </w:rPr>
              <w:t xml:space="preserve"> з причини особистої зацікавленості</w:t>
            </w:r>
          </w:p>
        </w:tc>
        <w:tc>
          <w:tcPr>
            <w:tcW w:w="3191" w:type="dxa"/>
          </w:tcPr>
          <w:p w:rsidR="00B16810" w:rsidRPr="004768F7" w:rsidRDefault="00EE28C3" w:rsidP="00C57ED3">
            <w:pPr>
              <w:jc w:val="both"/>
              <w:rPr>
                <w:rFonts w:ascii="Times New Roman" w:hAnsi="Times New Roman" w:cs="Times New Roman"/>
                <w:b/>
                <w:lang w:val="uk-UA"/>
              </w:rPr>
            </w:pPr>
            <w:r w:rsidRPr="00A34C33">
              <w:rPr>
                <w:rFonts w:ascii="Times New Roman" w:hAnsi="Times New Roman" w:cs="Times New Roman"/>
                <w:lang w:val="uk-UA"/>
              </w:rPr>
              <w:lastRenderedPageBreak/>
              <w:t xml:space="preserve">Порушення міжнародних зобов’язань у сфері </w:t>
            </w:r>
            <w:r w:rsidRPr="00A34C33">
              <w:rPr>
                <w:rFonts w:ascii="Times New Roman" w:hAnsi="Times New Roman" w:cs="Times New Roman"/>
                <w:lang w:val="uk-UA"/>
              </w:rPr>
              <w:lastRenderedPageBreak/>
              <w:t xml:space="preserve">нерозповсюдження та експортного контролю, впровадження з боку іноземних партнерів санкцій проти певних підприємств і, як наслідок, </w:t>
            </w:r>
            <w:r w:rsidRPr="00A34C33">
              <w:rPr>
                <w:rFonts w:ascii="Times New Roman" w:hAnsi="Times New Roman"/>
                <w:lang w:val="uk-UA" w:eastAsia="ru-RU"/>
              </w:rPr>
              <w:t xml:space="preserve">судові процеси проти </w:t>
            </w:r>
            <w:proofErr w:type="spellStart"/>
            <w:r w:rsidRPr="00A34C33">
              <w:rPr>
                <w:rFonts w:ascii="Times New Roman" w:hAnsi="Times New Roman"/>
                <w:lang w:val="uk-UA" w:eastAsia="ru-RU"/>
              </w:rPr>
              <w:t>Держекспортконтролю</w:t>
            </w:r>
            <w:proofErr w:type="spellEnd"/>
            <w:r w:rsidR="00C57ED3">
              <w:rPr>
                <w:rFonts w:ascii="Times New Roman" w:hAnsi="Times New Roman"/>
                <w:lang w:val="uk-UA" w:eastAsia="ru-RU"/>
              </w:rPr>
              <w:t>. Нанесення шкоди іміджу держави</w:t>
            </w:r>
          </w:p>
        </w:tc>
      </w:tr>
      <w:tr w:rsidR="00B16810" w:rsidRPr="004768F7" w:rsidTr="00506B78">
        <w:tc>
          <w:tcPr>
            <w:tcW w:w="3369" w:type="dxa"/>
          </w:tcPr>
          <w:p w:rsidR="00B16810" w:rsidRPr="007E0E77" w:rsidRDefault="00B16810" w:rsidP="0036489A">
            <w:pPr>
              <w:jc w:val="both"/>
              <w:rPr>
                <w:rFonts w:ascii="Times New Roman" w:eastAsia="Calibri" w:hAnsi="Times New Roman" w:cs="Times New Roman"/>
                <w:lang w:val="uk-UA"/>
              </w:rPr>
            </w:pPr>
            <w:r w:rsidRPr="007E0E77">
              <w:rPr>
                <w:rFonts w:ascii="Times New Roman" w:eastAsia="Calibri" w:hAnsi="Times New Roman" w:cs="Times New Roman"/>
                <w:lang w:val="uk-UA"/>
              </w:rPr>
              <w:lastRenderedPageBreak/>
              <w:t>Відсутність чіткої процедури проведення розслідування правопорушень у сфері державного експортного контролю.</w:t>
            </w:r>
            <w:r w:rsidR="007E0E77">
              <w:rPr>
                <w:rFonts w:ascii="Times New Roman" w:eastAsia="Calibri" w:hAnsi="Times New Roman" w:cs="Times New Roman"/>
                <w:lang w:val="uk-UA"/>
              </w:rPr>
              <w:t xml:space="preserve"> </w:t>
            </w:r>
            <w:r w:rsidRPr="007E0E77">
              <w:rPr>
                <w:rFonts w:ascii="Times New Roman" w:eastAsia="Calibri" w:hAnsi="Times New Roman" w:cs="Times New Roman"/>
                <w:lang w:val="uk-UA"/>
              </w:rPr>
              <w:t>Відсутність повноважень у відділу правозастосування і розслідувань у сфері державного експортного контролю самостійно виявляти правопорушення, що ускладнює проведення своєчасного та об’єктивного розслідування, створює передумови для службових зловживань та отримання неправомірної вигоди</w:t>
            </w:r>
          </w:p>
          <w:p w:rsidR="00B16810" w:rsidRPr="007E0E77" w:rsidRDefault="00B16810" w:rsidP="0036489A">
            <w:pPr>
              <w:rPr>
                <w:rFonts w:ascii="Times New Roman" w:eastAsia="Calibri" w:hAnsi="Times New Roman" w:cs="Times New Roman"/>
                <w:lang w:val="uk-UA"/>
              </w:rPr>
            </w:pPr>
          </w:p>
        </w:tc>
        <w:tc>
          <w:tcPr>
            <w:tcW w:w="3011" w:type="dxa"/>
          </w:tcPr>
          <w:p w:rsidR="00B16810" w:rsidRPr="004768F7" w:rsidRDefault="00C359B4" w:rsidP="007E0E77">
            <w:pPr>
              <w:jc w:val="both"/>
              <w:rPr>
                <w:rFonts w:ascii="Times New Roman" w:hAnsi="Times New Roman" w:cs="Times New Roman"/>
                <w:b/>
                <w:lang w:val="uk-UA"/>
              </w:rPr>
            </w:pPr>
            <w:r>
              <w:rPr>
                <w:rFonts w:ascii="Times New Roman" w:hAnsi="Times New Roman" w:cs="Times New Roman"/>
                <w:lang w:val="uk-UA"/>
              </w:rPr>
              <w:t>Недосконалість нормативно-правових актів,</w:t>
            </w:r>
            <w:r w:rsidR="007E0E77">
              <w:rPr>
                <w:rFonts w:ascii="Times New Roman" w:hAnsi="Times New Roman" w:cs="Times New Roman"/>
                <w:lang w:val="uk-UA"/>
              </w:rPr>
              <w:t xml:space="preserve"> які регулюють діяльність </w:t>
            </w:r>
            <w:proofErr w:type="spellStart"/>
            <w:r w:rsidR="007E0E77">
              <w:rPr>
                <w:rFonts w:ascii="Times New Roman" w:hAnsi="Times New Roman" w:cs="Times New Roman"/>
                <w:lang w:val="uk-UA"/>
              </w:rPr>
              <w:t>Держекспортконтролю</w:t>
            </w:r>
            <w:proofErr w:type="spellEnd"/>
            <w:r>
              <w:rPr>
                <w:rFonts w:ascii="Times New Roman" w:hAnsi="Times New Roman" w:cs="Times New Roman"/>
                <w:lang w:val="uk-UA"/>
              </w:rPr>
              <w:t xml:space="preserve"> </w:t>
            </w:r>
          </w:p>
        </w:tc>
        <w:tc>
          <w:tcPr>
            <w:tcW w:w="3191" w:type="dxa"/>
          </w:tcPr>
          <w:p w:rsidR="007E0E77" w:rsidRDefault="007E0E77" w:rsidP="007E0E77">
            <w:pPr>
              <w:jc w:val="both"/>
              <w:rPr>
                <w:rFonts w:ascii="Times New Roman" w:hAnsi="Times New Roman" w:cs="Times New Roman"/>
                <w:color w:val="000000"/>
                <w:bdr w:val="none" w:sz="0" w:space="0" w:color="auto" w:frame="1"/>
                <w:lang w:val="uk-UA" w:eastAsia="ru-RU"/>
              </w:rPr>
            </w:pPr>
            <w:r w:rsidRPr="0042745A">
              <w:rPr>
                <w:rFonts w:ascii="Times New Roman" w:hAnsi="Times New Roman" w:cs="Times New Roman"/>
                <w:lang w:val="uk-UA"/>
              </w:rPr>
              <w:t xml:space="preserve">Послаблення системи </w:t>
            </w:r>
            <w:r>
              <w:rPr>
                <w:rFonts w:ascii="Times New Roman" w:hAnsi="Times New Roman" w:cs="Times New Roman"/>
                <w:lang w:val="uk-UA"/>
              </w:rPr>
              <w:t xml:space="preserve">державного експортного </w:t>
            </w:r>
            <w:r w:rsidRPr="0042745A">
              <w:rPr>
                <w:rFonts w:ascii="Times New Roman" w:hAnsi="Times New Roman" w:cs="Times New Roman"/>
                <w:lang w:val="uk-UA"/>
              </w:rPr>
              <w:t xml:space="preserve">контролю </w:t>
            </w:r>
            <w:r>
              <w:rPr>
                <w:rFonts w:ascii="Times New Roman" w:hAnsi="Times New Roman" w:cs="Times New Roman"/>
                <w:lang w:val="uk-UA"/>
              </w:rPr>
              <w:t xml:space="preserve">за </w:t>
            </w:r>
            <w:r w:rsidRPr="0042745A">
              <w:rPr>
                <w:rFonts w:ascii="Times New Roman" w:hAnsi="Times New Roman" w:cs="Times New Roman"/>
                <w:lang w:val="uk-UA"/>
              </w:rPr>
              <w:t>міжнародни</w:t>
            </w:r>
            <w:r>
              <w:rPr>
                <w:rFonts w:ascii="Times New Roman" w:hAnsi="Times New Roman" w:cs="Times New Roman"/>
                <w:lang w:val="uk-UA"/>
              </w:rPr>
              <w:t>ми</w:t>
            </w:r>
            <w:r w:rsidRPr="0042745A">
              <w:rPr>
                <w:rFonts w:ascii="Times New Roman" w:hAnsi="Times New Roman" w:cs="Times New Roman"/>
                <w:lang w:val="uk-UA"/>
              </w:rPr>
              <w:t xml:space="preserve"> передач</w:t>
            </w:r>
            <w:r>
              <w:rPr>
                <w:rFonts w:ascii="Times New Roman" w:hAnsi="Times New Roman" w:cs="Times New Roman"/>
                <w:lang w:val="uk-UA"/>
              </w:rPr>
              <w:t>ами</w:t>
            </w:r>
            <w:r w:rsidRPr="0042745A">
              <w:rPr>
                <w:rFonts w:ascii="Times New Roman" w:hAnsi="Times New Roman" w:cs="Times New Roman"/>
                <w:lang w:val="uk-UA"/>
              </w:rPr>
              <w:t xml:space="preserve"> </w:t>
            </w:r>
            <w:r>
              <w:rPr>
                <w:rFonts w:ascii="Times New Roman" w:hAnsi="Times New Roman" w:cs="Times New Roman"/>
                <w:lang w:val="uk-UA"/>
              </w:rPr>
              <w:t xml:space="preserve">контрольованих </w:t>
            </w:r>
            <w:r w:rsidRPr="0042745A">
              <w:rPr>
                <w:rFonts w:ascii="Times New Roman" w:hAnsi="Times New Roman" w:cs="Times New Roman"/>
                <w:lang w:val="uk-UA"/>
              </w:rPr>
              <w:t>товарів</w:t>
            </w:r>
            <w:r>
              <w:rPr>
                <w:rFonts w:ascii="Times New Roman" w:hAnsi="Times New Roman" w:cs="Times New Roman"/>
                <w:lang w:val="uk-UA"/>
              </w:rPr>
              <w:t xml:space="preserve"> та </w:t>
            </w:r>
            <w:r w:rsidRPr="0042745A">
              <w:rPr>
                <w:rFonts w:ascii="Times New Roman" w:hAnsi="Times New Roman" w:cs="Times New Roman"/>
                <w:lang w:val="uk-UA"/>
              </w:rPr>
              <w:t xml:space="preserve">збільшення ризику </w:t>
            </w:r>
            <w:r>
              <w:rPr>
                <w:rFonts w:ascii="Times New Roman" w:hAnsi="Times New Roman" w:cs="Times New Roman"/>
                <w:lang w:val="uk-UA"/>
              </w:rPr>
              <w:t xml:space="preserve">їх </w:t>
            </w:r>
            <w:r w:rsidRPr="0042745A">
              <w:rPr>
                <w:rFonts w:ascii="Times New Roman" w:hAnsi="Times New Roman" w:cs="Times New Roman"/>
                <w:lang w:val="uk-UA"/>
              </w:rPr>
              <w:t>незаконного</w:t>
            </w:r>
            <w:r>
              <w:rPr>
                <w:rFonts w:ascii="Times New Roman" w:hAnsi="Times New Roman" w:cs="Times New Roman"/>
                <w:lang w:val="uk-UA"/>
              </w:rPr>
              <w:t xml:space="preserve"> експорту. </w:t>
            </w: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r w:rsidRPr="005F515C">
              <w:rPr>
                <w:rFonts w:ascii="Times New Roman" w:hAnsi="Times New Roman" w:cs="Times New Roman"/>
                <w:lang w:val="uk-UA"/>
              </w:rPr>
              <w:t xml:space="preserve">  </w:t>
            </w:r>
          </w:p>
          <w:p w:rsidR="00B16810" w:rsidRPr="004768F7" w:rsidRDefault="00B16810" w:rsidP="004768F7">
            <w:pPr>
              <w:rPr>
                <w:rFonts w:ascii="Times New Roman" w:hAnsi="Times New Roman" w:cs="Times New Roman"/>
                <w:b/>
                <w:lang w:val="uk-UA"/>
              </w:rPr>
            </w:pPr>
          </w:p>
        </w:tc>
      </w:tr>
      <w:tr w:rsidR="00B16810" w:rsidRPr="004768F7" w:rsidTr="00506B78">
        <w:tc>
          <w:tcPr>
            <w:tcW w:w="3369" w:type="dxa"/>
          </w:tcPr>
          <w:p w:rsidR="00B16810" w:rsidRPr="00534746" w:rsidRDefault="00B16810" w:rsidP="0036489A">
            <w:pPr>
              <w:jc w:val="both"/>
              <w:rPr>
                <w:rFonts w:ascii="Times New Roman" w:eastAsia="Calibri" w:hAnsi="Times New Roman" w:cs="Times New Roman"/>
              </w:rPr>
            </w:pPr>
            <w:r w:rsidRPr="00534746">
              <w:rPr>
                <w:rFonts w:ascii="Times New Roman" w:eastAsia="Calibri" w:hAnsi="Times New Roman" w:cs="Times New Roman"/>
                <w:lang w:val="uk-UA"/>
              </w:rPr>
              <w:t xml:space="preserve">Спроба </w:t>
            </w:r>
            <w:proofErr w:type="spellStart"/>
            <w:r w:rsidRPr="00534746">
              <w:rPr>
                <w:rFonts w:ascii="Times New Roman" w:eastAsia="Calibri" w:hAnsi="Times New Roman" w:cs="Times New Roman"/>
              </w:rPr>
              <w:t>суб’єкта</w:t>
            </w:r>
            <w:proofErr w:type="spellEnd"/>
            <w:r w:rsidRPr="00534746">
              <w:rPr>
                <w:rFonts w:ascii="Times New Roman" w:eastAsia="Calibri" w:hAnsi="Times New Roman" w:cs="Times New Roman"/>
              </w:rPr>
              <w:t xml:space="preserve"> </w:t>
            </w:r>
            <w:r w:rsidRPr="004B285C">
              <w:rPr>
                <w:rFonts w:ascii="Times New Roman" w:eastAsia="Calibri" w:hAnsi="Times New Roman" w:cs="Times New Roman"/>
                <w:lang w:val="uk-UA"/>
              </w:rPr>
              <w:t>міжнародних передач контрольованих товарів уникнути передбаченої чинним законодавством</w:t>
            </w:r>
            <w:r w:rsidRPr="00534746">
              <w:rPr>
                <w:rFonts w:ascii="Times New Roman" w:eastAsia="Calibri" w:hAnsi="Times New Roman" w:cs="Times New Roman"/>
              </w:rPr>
              <w:t xml:space="preserve"> </w:t>
            </w:r>
            <w:proofErr w:type="spellStart"/>
            <w:r w:rsidRPr="00534746">
              <w:rPr>
                <w:rFonts w:ascii="Times New Roman" w:eastAsia="Calibri" w:hAnsi="Times New Roman" w:cs="Times New Roman"/>
              </w:rPr>
              <w:t>відповідальності</w:t>
            </w:r>
            <w:proofErr w:type="spellEnd"/>
            <w:r w:rsidRPr="00534746">
              <w:rPr>
                <w:rFonts w:ascii="Times New Roman" w:eastAsia="Calibri" w:hAnsi="Times New Roman" w:cs="Times New Roman"/>
              </w:rPr>
              <w:t xml:space="preserve"> за </w:t>
            </w:r>
            <w:r w:rsidRPr="00534746">
              <w:rPr>
                <w:rFonts w:ascii="Times New Roman" w:eastAsia="Calibri" w:hAnsi="Times New Roman" w:cs="Times New Roman"/>
                <w:lang w:val="uk-UA"/>
              </w:rPr>
              <w:t>виявлене порушення в сфері державного експортного контролю</w:t>
            </w:r>
            <w:r w:rsidRPr="00534746">
              <w:rPr>
                <w:rFonts w:ascii="Times New Roman" w:eastAsia="Calibri" w:hAnsi="Times New Roman" w:cs="Times New Roman"/>
              </w:rPr>
              <w:t xml:space="preserve"> </w:t>
            </w:r>
            <w:r w:rsidRPr="00534746">
              <w:rPr>
                <w:rFonts w:ascii="Times New Roman" w:eastAsia="Calibri" w:hAnsi="Times New Roman" w:cs="Times New Roman"/>
                <w:lang w:val="uk-UA"/>
              </w:rPr>
              <w:t xml:space="preserve">шляхом пропозицій подарунків, іншої </w:t>
            </w:r>
            <w:proofErr w:type="spellStart"/>
            <w:r w:rsidRPr="00534746">
              <w:rPr>
                <w:rFonts w:ascii="Times New Roman" w:eastAsia="Calibri" w:hAnsi="Times New Roman" w:cs="Times New Roman"/>
              </w:rPr>
              <w:t>неправомірн</w:t>
            </w:r>
            <w:r w:rsidRPr="00534746">
              <w:rPr>
                <w:rFonts w:ascii="Times New Roman" w:eastAsia="Calibri" w:hAnsi="Times New Roman" w:cs="Times New Roman"/>
                <w:lang w:val="uk-UA"/>
              </w:rPr>
              <w:t>ої</w:t>
            </w:r>
            <w:proofErr w:type="spellEnd"/>
            <w:r w:rsidRPr="00534746">
              <w:rPr>
                <w:rFonts w:ascii="Times New Roman" w:eastAsia="Calibri" w:hAnsi="Times New Roman" w:cs="Times New Roman"/>
              </w:rPr>
              <w:t xml:space="preserve"> </w:t>
            </w:r>
            <w:proofErr w:type="spellStart"/>
            <w:r w:rsidRPr="00534746">
              <w:rPr>
                <w:rFonts w:ascii="Times New Roman" w:eastAsia="Calibri" w:hAnsi="Times New Roman" w:cs="Times New Roman"/>
              </w:rPr>
              <w:t>вигод</w:t>
            </w:r>
            <w:proofErr w:type="spellEnd"/>
            <w:r w:rsidRPr="00534746">
              <w:rPr>
                <w:rFonts w:ascii="Times New Roman" w:eastAsia="Calibri" w:hAnsi="Times New Roman" w:cs="Times New Roman"/>
                <w:lang w:val="uk-UA"/>
              </w:rPr>
              <w:t>и, або у результаті конфлікту інтересів</w:t>
            </w:r>
            <w:r w:rsidRPr="00534746">
              <w:rPr>
                <w:rFonts w:ascii="Times New Roman" w:eastAsia="Calibri" w:hAnsi="Times New Roman" w:cs="Times New Roman"/>
              </w:rPr>
              <w:t xml:space="preserve"> </w:t>
            </w:r>
          </w:p>
        </w:tc>
        <w:tc>
          <w:tcPr>
            <w:tcW w:w="3011" w:type="dxa"/>
          </w:tcPr>
          <w:p w:rsidR="002762BB" w:rsidRPr="00ED1795" w:rsidRDefault="002762BB" w:rsidP="005020D5">
            <w:pPr>
              <w:jc w:val="both"/>
              <w:rPr>
                <w:rFonts w:ascii="Times New Roman" w:hAnsi="Times New Roman" w:cs="Times New Roman"/>
                <w:color w:val="000000"/>
                <w:bdr w:val="none" w:sz="0" w:space="0" w:color="auto" w:frame="1"/>
                <w:lang w:val="uk-UA" w:eastAsia="ru-RU"/>
              </w:rPr>
            </w:pPr>
            <w:r>
              <w:rPr>
                <w:rFonts w:ascii="Times New Roman" w:hAnsi="Times New Roman" w:cs="Times New Roman"/>
                <w:lang w:val="uk-UA"/>
              </w:rPr>
              <w:t xml:space="preserve">Уникнення </w:t>
            </w:r>
            <w:r w:rsidR="005020D5">
              <w:rPr>
                <w:rFonts w:ascii="Times New Roman" w:hAnsi="Times New Roman" w:cs="Times New Roman"/>
                <w:lang w:val="uk-UA"/>
              </w:rPr>
              <w:t xml:space="preserve">суб‘єктів </w:t>
            </w:r>
            <w:r>
              <w:rPr>
                <w:rFonts w:ascii="Times New Roman" w:hAnsi="Times New Roman" w:cs="Times New Roman"/>
                <w:lang w:val="uk-UA"/>
              </w:rPr>
              <w:t xml:space="preserve">від притягнення </w:t>
            </w:r>
            <w:r w:rsidRPr="00ED1795">
              <w:rPr>
                <w:rFonts w:ascii="Times New Roman" w:hAnsi="Times New Roman" w:cs="Times New Roman"/>
                <w:lang w:val="uk-UA"/>
              </w:rPr>
              <w:t xml:space="preserve">до відповідальності </w:t>
            </w:r>
            <w:r w:rsidR="005020D5">
              <w:rPr>
                <w:rFonts w:ascii="Times New Roman" w:hAnsi="Times New Roman" w:cs="Times New Roman"/>
                <w:lang w:val="uk-UA"/>
              </w:rPr>
              <w:t xml:space="preserve">шляхом службових зловживань у результаті </w:t>
            </w:r>
            <w:r w:rsidR="005020D5">
              <w:rPr>
                <w:rFonts w:ascii="Times New Roman" w:eastAsia="Calibri" w:hAnsi="Times New Roman" w:cs="Times New Roman"/>
                <w:lang w:val="uk-UA"/>
              </w:rPr>
              <w:t>недосконалості регулювання на деяких стадіях прийняття рішень</w:t>
            </w:r>
          </w:p>
          <w:p w:rsidR="00B16810" w:rsidRPr="004768F7" w:rsidRDefault="00B16810" w:rsidP="004768F7">
            <w:pPr>
              <w:rPr>
                <w:rFonts w:ascii="Times New Roman" w:hAnsi="Times New Roman" w:cs="Times New Roman"/>
                <w:b/>
                <w:lang w:val="uk-UA"/>
              </w:rPr>
            </w:pPr>
          </w:p>
        </w:tc>
        <w:tc>
          <w:tcPr>
            <w:tcW w:w="3191" w:type="dxa"/>
          </w:tcPr>
          <w:p w:rsidR="00B16810" w:rsidRPr="004768F7" w:rsidRDefault="007F2537" w:rsidP="007F2537">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r w:rsidRPr="005F515C">
              <w:rPr>
                <w:rFonts w:ascii="Times New Roman" w:hAnsi="Times New Roman" w:cs="Times New Roman"/>
                <w:lang w:val="uk-UA"/>
              </w:rPr>
              <w:t xml:space="preserve">  </w:t>
            </w:r>
          </w:p>
        </w:tc>
      </w:tr>
      <w:tr w:rsidR="007F2537" w:rsidRPr="004768F7" w:rsidTr="00506B78">
        <w:tc>
          <w:tcPr>
            <w:tcW w:w="3369" w:type="dxa"/>
          </w:tcPr>
          <w:p w:rsidR="007F2537" w:rsidRPr="00534746" w:rsidRDefault="007F2537" w:rsidP="0036489A">
            <w:pPr>
              <w:jc w:val="both"/>
              <w:rPr>
                <w:rFonts w:ascii="Times New Roman" w:eastAsia="Calibri" w:hAnsi="Times New Roman" w:cs="Times New Roman"/>
                <w:lang w:val="uk-UA"/>
              </w:rPr>
            </w:pPr>
            <w:r w:rsidRPr="00534746">
              <w:rPr>
                <w:rFonts w:ascii="Times New Roman" w:eastAsia="Calibri" w:hAnsi="Times New Roman" w:cs="Times New Roman"/>
                <w:lang w:val="uk-UA"/>
              </w:rPr>
              <w:lastRenderedPageBreak/>
              <w:t xml:space="preserve">У ході виконання запитів правоохоронних органів надання неповної чи недостовірної </w:t>
            </w:r>
            <w:r>
              <w:rPr>
                <w:rFonts w:ascii="Times New Roman" w:eastAsia="Calibri" w:hAnsi="Times New Roman" w:cs="Times New Roman"/>
                <w:lang w:val="uk-UA"/>
              </w:rPr>
              <w:t>інформації, яка</w:t>
            </w:r>
            <w:r w:rsidRPr="00534746">
              <w:rPr>
                <w:rFonts w:ascii="Times New Roman" w:eastAsia="Calibri" w:hAnsi="Times New Roman" w:cs="Times New Roman"/>
                <w:lang w:val="uk-UA"/>
              </w:rPr>
              <w:t xml:space="preserve"> відноситься до компетенції </w:t>
            </w:r>
            <w:proofErr w:type="spellStart"/>
            <w:r w:rsidRPr="00534746">
              <w:rPr>
                <w:rFonts w:ascii="Times New Roman" w:eastAsia="Calibri" w:hAnsi="Times New Roman" w:cs="Times New Roman"/>
                <w:lang w:val="uk-UA"/>
              </w:rPr>
              <w:t>Держекспортконтролю</w:t>
            </w:r>
            <w:proofErr w:type="spellEnd"/>
            <w:r w:rsidRPr="00534746">
              <w:rPr>
                <w:rFonts w:ascii="Times New Roman" w:eastAsia="Calibri" w:hAnsi="Times New Roman" w:cs="Times New Roman"/>
                <w:lang w:val="uk-UA"/>
              </w:rPr>
              <w:t>, через наявність конфлікту інтересів</w:t>
            </w:r>
            <w:r>
              <w:rPr>
                <w:rFonts w:ascii="Times New Roman" w:eastAsia="Calibri" w:hAnsi="Times New Roman" w:cs="Times New Roman"/>
                <w:lang w:val="uk-UA"/>
              </w:rPr>
              <w:t>,</w:t>
            </w:r>
            <w:r w:rsidRPr="00534746">
              <w:rPr>
                <w:rFonts w:ascii="Times New Roman" w:eastAsia="Calibri" w:hAnsi="Times New Roman" w:cs="Times New Roman"/>
                <w:lang w:val="uk-UA"/>
              </w:rPr>
              <w:t xml:space="preserve"> з метою отримання неправомірної вигоди</w:t>
            </w:r>
            <w:r>
              <w:rPr>
                <w:rFonts w:ascii="Times New Roman" w:eastAsia="Calibri" w:hAnsi="Times New Roman" w:cs="Times New Roman"/>
                <w:lang w:val="uk-UA"/>
              </w:rPr>
              <w:t xml:space="preserve"> або у результаті зловживання службовим становищем</w:t>
            </w:r>
          </w:p>
        </w:tc>
        <w:tc>
          <w:tcPr>
            <w:tcW w:w="3011" w:type="dxa"/>
          </w:tcPr>
          <w:p w:rsidR="005020D5" w:rsidRPr="00ED1795" w:rsidRDefault="007F2537" w:rsidP="005020D5">
            <w:pPr>
              <w:jc w:val="both"/>
              <w:rPr>
                <w:rFonts w:ascii="Times New Roman" w:hAnsi="Times New Roman" w:cs="Times New Roman"/>
                <w:color w:val="000000"/>
                <w:bdr w:val="none" w:sz="0" w:space="0" w:color="auto" w:frame="1"/>
                <w:lang w:val="uk-UA" w:eastAsia="ru-RU"/>
              </w:rPr>
            </w:pPr>
            <w:r>
              <w:rPr>
                <w:rFonts w:ascii="Times New Roman" w:eastAsia="Calibri" w:hAnsi="Times New Roman" w:cs="Times New Roman"/>
                <w:lang w:val="uk-UA"/>
              </w:rPr>
              <w:t>Н</w:t>
            </w:r>
            <w:r w:rsidRPr="00534746">
              <w:rPr>
                <w:rFonts w:ascii="Times New Roman" w:eastAsia="Calibri" w:hAnsi="Times New Roman" w:cs="Times New Roman"/>
                <w:lang w:val="uk-UA"/>
              </w:rPr>
              <w:t xml:space="preserve">адання </w:t>
            </w:r>
            <w:r>
              <w:rPr>
                <w:rFonts w:ascii="Times New Roman" w:eastAsia="Calibri" w:hAnsi="Times New Roman" w:cs="Times New Roman"/>
                <w:lang w:val="uk-UA"/>
              </w:rPr>
              <w:t xml:space="preserve">на запити правоохоронних органів </w:t>
            </w:r>
            <w:r w:rsidRPr="00534746">
              <w:rPr>
                <w:rFonts w:ascii="Times New Roman" w:eastAsia="Calibri" w:hAnsi="Times New Roman" w:cs="Times New Roman"/>
                <w:lang w:val="uk-UA"/>
              </w:rPr>
              <w:t xml:space="preserve">неповної чи недостовірної </w:t>
            </w:r>
            <w:r>
              <w:rPr>
                <w:rFonts w:ascii="Times New Roman" w:eastAsia="Calibri" w:hAnsi="Times New Roman" w:cs="Times New Roman"/>
                <w:lang w:val="uk-UA"/>
              </w:rPr>
              <w:t>інформації, яка</w:t>
            </w:r>
            <w:r w:rsidRPr="00534746">
              <w:rPr>
                <w:rFonts w:ascii="Times New Roman" w:eastAsia="Calibri" w:hAnsi="Times New Roman" w:cs="Times New Roman"/>
                <w:lang w:val="uk-UA"/>
              </w:rPr>
              <w:t xml:space="preserve"> відноситься до компетенції </w:t>
            </w:r>
            <w:proofErr w:type="spellStart"/>
            <w:r w:rsidRPr="00534746">
              <w:rPr>
                <w:rFonts w:ascii="Times New Roman" w:eastAsia="Calibri" w:hAnsi="Times New Roman" w:cs="Times New Roman"/>
                <w:lang w:val="uk-UA"/>
              </w:rPr>
              <w:t>Держекспортконтролю</w:t>
            </w:r>
            <w:proofErr w:type="spellEnd"/>
            <w:r w:rsidR="005020D5">
              <w:rPr>
                <w:rFonts w:ascii="Times New Roman" w:eastAsia="Calibri" w:hAnsi="Times New Roman" w:cs="Times New Roman"/>
                <w:lang w:val="uk-UA"/>
              </w:rPr>
              <w:t xml:space="preserve">, </w:t>
            </w:r>
            <w:r w:rsidR="005020D5">
              <w:rPr>
                <w:rFonts w:ascii="Times New Roman" w:hAnsi="Times New Roman" w:cs="Times New Roman"/>
                <w:lang w:val="uk-UA"/>
              </w:rPr>
              <w:t xml:space="preserve">у результаті </w:t>
            </w:r>
            <w:r w:rsidR="005020D5">
              <w:rPr>
                <w:rFonts w:ascii="Times New Roman" w:eastAsia="Calibri" w:hAnsi="Times New Roman" w:cs="Times New Roman"/>
                <w:lang w:val="uk-UA"/>
              </w:rPr>
              <w:t>недосконалості регулювання та контролю на деяких стадіях прийняття рішень</w:t>
            </w:r>
          </w:p>
          <w:p w:rsidR="007F2537" w:rsidRPr="004768F7" w:rsidRDefault="007F2537" w:rsidP="007F2537">
            <w:pPr>
              <w:jc w:val="both"/>
              <w:rPr>
                <w:rFonts w:ascii="Times New Roman" w:hAnsi="Times New Roman" w:cs="Times New Roman"/>
                <w:b/>
                <w:lang w:val="uk-UA"/>
              </w:rPr>
            </w:pPr>
          </w:p>
        </w:tc>
        <w:tc>
          <w:tcPr>
            <w:tcW w:w="3191" w:type="dxa"/>
          </w:tcPr>
          <w:p w:rsidR="007F2537" w:rsidRPr="004768F7" w:rsidRDefault="007F2537" w:rsidP="007F2537">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w:t>
            </w:r>
          </w:p>
        </w:tc>
      </w:tr>
      <w:tr w:rsidR="007F2537" w:rsidRPr="004768F7" w:rsidTr="00506B78">
        <w:tc>
          <w:tcPr>
            <w:tcW w:w="3369" w:type="dxa"/>
          </w:tcPr>
          <w:p w:rsidR="007F2537" w:rsidRPr="00534746" w:rsidRDefault="007F2537" w:rsidP="0036489A">
            <w:pPr>
              <w:jc w:val="both"/>
              <w:rPr>
                <w:rFonts w:ascii="Times New Roman" w:eastAsia="Calibri" w:hAnsi="Times New Roman" w:cs="Times New Roman"/>
                <w:lang w:val="uk-UA"/>
              </w:rPr>
            </w:pPr>
            <w:r w:rsidRPr="00534746">
              <w:rPr>
                <w:rFonts w:ascii="Times New Roman" w:eastAsia="Calibri" w:hAnsi="Times New Roman" w:cs="Times New Roman"/>
                <w:lang w:val="uk-UA"/>
              </w:rPr>
              <w:t xml:space="preserve">Фінансова експертиза заяв та видача дозволів (висновків) на право здійснення міжнародних передач товарів (експорт/імпорт, тимчасове ввезення/вивезення, транзит),  проведення переговорів, пов’язаних з укладенням зовнішньоекономічних договорів (контрактів) щодо здійснення експорту товарів, з порушенням вимог чинного законодавства з метою отримання подарунків або іншої неправомірної вигоди. </w:t>
            </w:r>
          </w:p>
        </w:tc>
        <w:tc>
          <w:tcPr>
            <w:tcW w:w="3011" w:type="dxa"/>
          </w:tcPr>
          <w:p w:rsidR="007F2537" w:rsidRPr="004768F7" w:rsidRDefault="007F2537" w:rsidP="005020D5">
            <w:pPr>
              <w:jc w:val="both"/>
              <w:rPr>
                <w:rFonts w:ascii="Times New Roman" w:hAnsi="Times New Roman" w:cs="Times New Roman"/>
                <w:b/>
                <w:lang w:val="uk-UA"/>
              </w:rPr>
            </w:pPr>
            <w:r>
              <w:rPr>
                <w:rFonts w:ascii="Times New Roman" w:eastAsia="Calibri" w:hAnsi="Times New Roman" w:cs="Times New Roman"/>
                <w:lang w:val="uk-UA"/>
              </w:rPr>
              <w:t>Не</w:t>
            </w:r>
            <w:r w:rsidR="005020D5">
              <w:rPr>
                <w:rFonts w:ascii="Times New Roman" w:eastAsia="Calibri" w:hAnsi="Times New Roman" w:cs="Times New Roman"/>
                <w:lang w:val="uk-UA"/>
              </w:rPr>
              <w:t>досконалість регулювання на деяких стадіях прийняття рішень</w:t>
            </w:r>
            <w:r>
              <w:rPr>
                <w:rFonts w:ascii="Times New Roman" w:eastAsia="Calibri" w:hAnsi="Times New Roman" w:cs="Times New Roman"/>
                <w:lang w:val="uk-UA"/>
              </w:rPr>
              <w:t xml:space="preserve">. Відсутність всеохоплюючої системи </w:t>
            </w:r>
            <w:r w:rsidR="005020D5">
              <w:rPr>
                <w:rFonts w:ascii="Times New Roman" w:eastAsia="Calibri" w:hAnsi="Times New Roman" w:cs="Times New Roman"/>
                <w:lang w:val="uk-UA"/>
              </w:rPr>
              <w:t xml:space="preserve">контролю та </w:t>
            </w:r>
            <w:r>
              <w:rPr>
                <w:rFonts w:ascii="Times New Roman" w:eastAsia="Calibri" w:hAnsi="Times New Roman" w:cs="Times New Roman"/>
                <w:lang w:val="uk-UA"/>
              </w:rPr>
              <w:t>електронного ліцензування</w:t>
            </w:r>
          </w:p>
        </w:tc>
        <w:tc>
          <w:tcPr>
            <w:tcW w:w="3191" w:type="dxa"/>
          </w:tcPr>
          <w:p w:rsidR="007F2537" w:rsidRPr="004768F7" w:rsidRDefault="005020D5" w:rsidP="005020D5">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r w:rsidRPr="005F515C">
              <w:rPr>
                <w:rFonts w:ascii="Times New Roman" w:hAnsi="Times New Roman" w:cs="Times New Roman"/>
                <w:lang w:val="uk-UA"/>
              </w:rPr>
              <w:t xml:space="preserve">  </w:t>
            </w:r>
          </w:p>
        </w:tc>
      </w:tr>
      <w:tr w:rsidR="007F2537" w:rsidRPr="00B16810" w:rsidTr="00506B78">
        <w:tc>
          <w:tcPr>
            <w:tcW w:w="3369" w:type="dxa"/>
          </w:tcPr>
          <w:p w:rsidR="007F2537" w:rsidRPr="00534746" w:rsidRDefault="007F2537" w:rsidP="0036489A">
            <w:pPr>
              <w:jc w:val="both"/>
              <w:rPr>
                <w:rFonts w:ascii="Times New Roman" w:eastAsia="Calibri" w:hAnsi="Times New Roman" w:cs="Times New Roman"/>
                <w:lang w:val="uk-UA"/>
              </w:rPr>
            </w:pPr>
            <w:r w:rsidRPr="00534746">
              <w:rPr>
                <w:rFonts w:ascii="Times New Roman" w:eastAsia="Calibri" w:hAnsi="Times New Roman" w:cs="Times New Roman"/>
                <w:lang w:val="uk-UA"/>
              </w:rPr>
              <w:t xml:space="preserve"> Фінансова експертиза заяв та видача міжнародних імпортних сертифікатів або інших документів, які містять державні гарантії щодо використання товарів у заявлених цілях, з порушенням вимог чинного законодавства з метою отримання подарунків або іншої неправомірної вигоди. </w:t>
            </w:r>
          </w:p>
        </w:tc>
        <w:tc>
          <w:tcPr>
            <w:tcW w:w="3011" w:type="dxa"/>
          </w:tcPr>
          <w:p w:rsidR="007F2537" w:rsidRPr="004768F7" w:rsidRDefault="007E144E" w:rsidP="007E144E">
            <w:pPr>
              <w:jc w:val="both"/>
              <w:rPr>
                <w:rFonts w:ascii="Times New Roman" w:hAnsi="Times New Roman" w:cs="Times New Roman"/>
                <w:b/>
                <w:lang w:val="uk-UA"/>
              </w:rPr>
            </w:pPr>
            <w:r>
              <w:rPr>
                <w:rFonts w:ascii="Times New Roman" w:eastAsia="Calibri" w:hAnsi="Times New Roman" w:cs="Times New Roman"/>
                <w:lang w:val="uk-UA"/>
              </w:rPr>
              <w:t>Недосконалість регулювання на деяких стадіях прийняття рішень. Відсутність всеохоплюючої системи контролю та електронного ліцензування</w:t>
            </w:r>
          </w:p>
        </w:tc>
        <w:tc>
          <w:tcPr>
            <w:tcW w:w="3191" w:type="dxa"/>
          </w:tcPr>
          <w:p w:rsidR="007F2537" w:rsidRPr="004768F7" w:rsidRDefault="007E144E" w:rsidP="007E144E">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r w:rsidRPr="005F515C">
              <w:rPr>
                <w:rFonts w:ascii="Times New Roman" w:hAnsi="Times New Roman" w:cs="Times New Roman"/>
                <w:lang w:val="uk-UA"/>
              </w:rPr>
              <w:t xml:space="preserve">  </w:t>
            </w:r>
          </w:p>
        </w:tc>
      </w:tr>
      <w:tr w:rsidR="007F2537" w:rsidRPr="00B16810" w:rsidTr="00506B78">
        <w:tc>
          <w:tcPr>
            <w:tcW w:w="3369" w:type="dxa"/>
          </w:tcPr>
          <w:p w:rsidR="007F2537" w:rsidRPr="00534746" w:rsidRDefault="007F2537" w:rsidP="0036489A">
            <w:pPr>
              <w:jc w:val="both"/>
              <w:rPr>
                <w:rFonts w:ascii="Times New Roman" w:eastAsia="Calibri" w:hAnsi="Times New Roman" w:cs="Times New Roman"/>
                <w:lang w:val="uk-UA"/>
              </w:rPr>
            </w:pPr>
            <w:r w:rsidRPr="00534746">
              <w:rPr>
                <w:rFonts w:ascii="Times New Roman" w:eastAsia="Calibri" w:hAnsi="Times New Roman" w:cs="Times New Roman"/>
                <w:lang w:val="uk-UA"/>
              </w:rPr>
              <w:t>Використання фактів залучення технічної, фінансової та інших видів допомоги від іноземних держав і міжнародних організацій для вдосконалення національної системи державного експортного контролю з метою службових зловживань та отримання неправомірної вигоди</w:t>
            </w:r>
            <w:r>
              <w:rPr>
                <w:rFonts w:ascii="Times New Roman" w:eastAsia="Calibri" w:hAnsi="Times New Roman" w:cs="Times New Roman"/>
                <w:lang w:val="uk-UA"/>
              </w:rPr>
              <w:t xml:space="preserve">. </w:t>
            </w:r>
            <w:r w:rsidRPr="004B4677">
              <w:rPr>
                <w:rFonts w:ascii="Times New Roman" w:hAnsi="Times New Roman" w:cs="Times New Roman"/>
                <w:lang w:val="uk-UA"/>
              </w:rPr>
              <w:t xml:space="preserve">Фінансові оборудки з іноземними донорами у рамках проектів міжнародної допомоги за рахунок проведення українською стороною тендерів та лобіювання певних виконавців (приватних підприємств) у рамках проектів. Корупційні </w:t>
            </w:r>
            <w:r w:rsidR="007E144E">
              <w:rPr>
                <w:rFonts w:ascii="Times New Roman" w:hAnsi="Times New Roman" w:cs="Times New Roman"/>
                <w:lang w:val="uk-UA"/>
              </w:rPr>
              <w:t>ризики</w:t>
            </w:r>
            <w:r w:rsidRPr="004B4677">
              <w:rPr>
                <w:rFonts w:ascii="Times New Roman" w:hAnsi="Times New Roman" w:cs="Times New Roman"/>
                <w:lang w:val="uk-UA"/>
              </w:rPr>
              <w:t xml:space="preserve"> можливі у разі здійснення безпосередніх фінансових відносин з організаціями-донорами </w:t>
            </w:r>
            <w:r w:rsidRPr="004B4677">
              <w:rPr>
                <w:rFonts w:ascii="Times New Roman" w:hAnsi="Times New Roman" w:cs="Times New Roman"/>
                <w:lang w:val="uk-UA"/>
              </w:rPr>
              <w:lastRenderedPageBreak/>
              <w:t>технічної допомоги (лобіювання певних приватних організацій як основних виконавців, завищення цін на послуги, що надаватимуться у процесі надання допомоги тощо)</w:t>
            </w:r>
            <w:r>
              <w:rPr>
                <w:rFonts w:ascii="Times New Roman" w:hAnsi="Times New Roman" w:cs="Times New Roman"/>
                <w:lang w:val="uk-UA"/>
              </w:rPr>
              <w:t>.</w:t>
            </w:r>
          </w:p>
        </w:tc>
        <w:tc>
          <w:tcPr>
            <w:tcW w:w="3011" w:type="dxa"/>
          </w:tcPr>
          <w:p w:rsidR="007F2537" w:rsidRDefault="007F2537" w:rsidP="007E144E">
            <w:pPr>
              <w:jc w:val="both"/>
              <w:rPr>
                <w:rFonts w:ascii="Times New Roman" w:hAnsi="Times New Roman" w:cs="Times New Roman"/>
                <w:lang w:val="uk-UA"/>
              </w:rPr>
            </w:pPr>
            <w:r w:rsidRPr="00A34C33">
              <w:rPr>
                <w:rFonts w:ascii="Times New Roman" w:hAnsi="Times New Roman" w:cs="Times New Roman"/>
                <w:lang w:val="uk-UA"/>
              </w:rPr>
              <w:lastRenderedPageBreak/>
              <w:t xml:space="preserve">Лобіювання виконавців проектів у рамках іноземної допомоги, прямі фінансові відносини </w:t>
            </w:r>
            <w:proofErr w:type="spellStart"/>
            <w:r w:rsidRPr="00A34C33">
              <w:rPr>
                <w:rFonts w:ascii="Times New Roman" w:hAnsi="Times New Roman" w:cs="Times New Roman"/>
                <w:lang w:val="uk-UA"/>
              </w:rPr>
              <w:t>Держекспортконтролю</w:t>
            </w:r>
            <w:proofErr w:type="spellEnd"/>
            <w:r w:rsidRPr="00A34C33">
              <w:rPr>
                <w:rFonts w:ascii="Times New Roman" w:hAnsi="Times New Roman" w:cs="Times New Roman"/>
                <w:lang w:val="uk-UA"/>
              </w:rPr>
              <w:t xml:space="preserve"> з країнами-донорами</w:t>
            </w:r>
          </w:p>
          <w:p w:rsidR="007F2537" w:rsidRPr="004768F7" w:rsidRDefault="007F2537" w:rsidP="007E144E">
            <w:pPr>
              <w:jc w:val="both"/>
              <w:rPr>
                <w:rFonts w:ascii="Times New Roman" w:hAnsi="Times New Roman" w:cs="Times New Roman"/>
                <w:b/>
                <w:lang w:val="uk-UA"/>
              </w:rPr>
            </w:pPr>
            <w:r>
              <w:rPr>
                <w:rFonts w:ascii="Times New Roman" w:eastAsia="Calibri" w:hAnsi="Times New Roman" w:cs="Times New Roman"/>
                <w:lang w:val="uk-UA"/>
              </w:rPr>
              <w:t>Не</w:t>
            </w:r>
            <w:r w:rsidR="007E144E">
              <w:rPr>
                <w:rFonts w:ascii="Times New Roman" w:eastAsia="Calibri" w:hAnsi="Times New Roman" w:cs="Times New Roman"/>
                <w:lang w:val="uk-UA"/>
              </w:rPr>
              <w:t>досконалість регулювання та контролю на деяких</w:t>
            </w:r>
            <w:r>
              <w:rPr>
                <w:rFonts w:ascii="Times New Roman" w:eastAsia="Calibri" w:hAnsi="Times New Roman" w:cs="Times New Roman"/>
                <w:lang w:val="uk-UA"/>
              </w:rPr>
              <w:t xml:space="preserve"> стадіях прийняття рішень</w:t>
            </w:r>
          </w:p>
        </w:tc>
        <w:tc>
          <w:tcPr>
            <w:tcW w:w="3191" w:type="dxa"/>
          </w:tcPr>
          <w:p w:rsidR="007F2537" w:rsidRPr="007E144E" w:rsidRDefault="007F2537" w:rsidP="007E144E">
            <w:pPr>
              <w:jc w:val="both"/>
              <w:rPr>
                <w:rFonts w:ascii="Times New Roman" w:hAnsi="Times New Roman"/>
                <w:lang w:val="uk-UA" w:eastAsia="ru-RU"/>
              </w:rPr>
            </w:pPr>
            <w:r w:rsidRPr="00A34C33">
              <w:rPr>
                <w:rFonts w:ascii="Times New Roman" w:hAnsi="Times New Roman" w:cs="Times New Roman"/>
                <w:lang w:val="uk-UA"/>
              </w:rPr>
              <w:t xml:space="preserve">Припинення дії угод з надання технічної допомоги у сфері експортного контролю, </w:t>
            </w:r>
            <w:proofErr w:type="spellStart"/>
            <w:r w:rsidRPr="00A34C33">
              <w:rPr>
                <w:rFonts w:ascii="Times New Roman" w:hAnsi="Times New Roman"/>
                <w:lang w:eastAsia="ru-RU"/>
              </w:rPr>
              <w:t>притягнення</w:t>
            </w:r>
            <w:proofErr w:type="spellEnd"/>
            <w:r w:rsidRPr="00A34C33">
              <w:rPr>
                <w:rFonts w:ascii="Times New Roman" w:hAnsi="Times New Roman"/>
                <w:lang w:eastAsia="ru-RU"/>
              </w:rPr>
              <w:t xml:space="preserve"> </w:t>
            </w:r>
            <w:r w:rsidRPr="00A34C33">
              <w:rPr>
                <w:rFonts w:ascii="Times New Roman" w:hAnsi="Times New Roman"/>
                <w:lang w:val="uk-UA" w:eastAsia="ru-RU"/>
              </w:rPr>
              <w:t xml:space="preserve">посадових </w:t>
            </w:r>
            <w:proofErr w:type="spellStart"/>
            <w:r w:rsidRPr="00A34C33">
              <w:rPr>
                <w:rFonts w:ascii="Times New Roman" w:hAnsi="Times New Roman"/>
                <w:lang w:eastAsia="ru-RU"/>
              </w:rPr>
              <w:t>осіб</w:t>
            </w:r>
            <w:proofErr w:type="spellEnd"/>
            <w:r w:rsidRPr="00A34C33">
              <w:rPr>
                <w:rFonts w:ascii="Times New Roman" w:hAnsi="Times New Roman"/>
                <w:lang w:eastAsia="ru-RU"/>
              </w:rPr>
              <w:t xml:space="preserve"> до </w:t>
            </w:r>
            <w:proofErr w:type="spellStart"/>
            <w:r w:rsidRPr="00A34C33">
              <w:rPr>
                <w:rFonts w:ascii="Times New Roman" w:hAnsi="Times New Roman"/>
                <w:lang w:eastAsia="ru-RU"/>
              </w:rPr>
              <w:t>відповідальності</w:t>
            </w:r>
            <w:proofErr w:type="spellEnd"/>
            <w:r w:rsidR="007E144E">
              <w:rPr>
                <w:rFonts w:ascii="Times New Roman" w:hAnsi="Times New Roman"/>
                <w:lang w:val="uk-UA" w:eastAsia="ru-RU"/>
              </w:rPr>
              <w:t xml:space="preserve">, </w:t>
            </w:r>
            <w:r w:rsidR="007E144E">
              <w:rPr>
                <w:rFonts w:ascii="Times New Roman" w:eastAsia="Calibri" w:hAnsi="Times New Roman" w:cs="Times New Roman"/>
                <w:lang w:val="uk-UA"/>
              </w:rPr>
              <w:t>втрата репутації державного органу.</w:t>
            </w:r>
          </w:p>
          <w:p w:rsidR="007F2537" w:rsidRPr="00AA52B7" w:rsidRDefault="007F2537" w:rsidP="007E144E">
            <w:pPr>
              <w:jc w:val="both"/>
              <w:rPr>
                <w:rFonts w:ascii="Times New Roman" w:hAnsi="Times New Roman" w:cs="Times New Roman"/>
                <w:b/>
                <w:lang w:val="uk-UA"/>
              </w:rPr>
            </w:pPr>
            <w:r>
              <w:rPr>
                <w:rFonts w:ascii="Times New Roman" w:eastAsia="Calibri" w:hAnsi="Times New Roman" w:cs="Times New Roman"/>
                <w:lang w:val="uk-UA"/>
              </w:rPr>
              <w:t>Можливість нанесення шкоди іміджу України</w:t>
            </w:r>
          </w:p>
        </w:tc>
      </w:tr>
      <w:tr w:rsidR="007F2537" w:rsidRPr="004768F7" w:rsidTr="00506B78">
        <w:tc>
          <w:tcPr>
            <w:tcW w:w="3369" w:type="dxa"/>
          </w:tcPr>
          <w:p w:rsidR="007F2537" w:rsidRPr="00534746" w:rsidRDefault="007F2537" w:rsidP="0036489A">
            <w:pPr>
              <w:jc w:val="both"/>
              <w:rPr>
                <w:rFonts w:ascii="Times New Roman" w:eastAsia="Calibri" w:hAnsi="Times New Roman" w:cs="Times New Roman"/>
                <w:lang w:val="uk-UA"/>
              </w:rPr>
            </w:pPr>
            <w:r w:rsidRPr="00534746">
              <w:rPr>
                <w:rFonts w:ascii="Times New Roman" w:eastAsia="Calibri" w:hAnsi="Times New Roman" w:cs="Times New Roman"/>
                <w:lang w:val="uk-UA"/>
              </w:rPr>
              <w:lastRenderedPageBreak/>
              <w:t xml:space="preserve">Не належний контроль за використанням державних коштів, передбачених для реалізації проектів, виконання державних програм, що може призвести до службових зловживань та отримання неправомірної вигоди. </w:t>
            </w:r>
          </w:p>
        </w:tc>
        <w:tc>
          <w:tcPr>
            <w:tcW w:w="3011" w:type="dxa"/>
          </w:tcPr>
          <w:p w:rsidR="007F2537" w:rsidRPr="004768F7" w:rsidRDefault="007F2537" w:rsidP="00446004">
            <w:pPr>
              <w:jc w:val="both"/>
              <w:rPr>
                <w:rFonts w:ascii="Times New Roman" w:hAnsi="Times New Roman" w:cs="Times New Roman"/>
                <w:b/>
                <w:lang w:val="uk-UA"/>
              </w:rPr>
            </w:pPr>
            <w:r>
              <w:rPr>
                <w:rFonts w:ascii="Times New Roman" w:eastAsia="Calibri" w:hAnsi="Times New Roman" w:cs="Times New Roman"/>
                <w:lang w:val="uk-UA"/>
              </w:rPr>
              <w:t xml:space="preserve">Недосконалість регулювання </w:t>
            </w:r>
            <w:r w:rsidR="009658C4">
              <w:rPr>
                <w:rFonts w:ascii="Times New Roman" w:eastAsia="Calibri" w:hAnsi="Times New Roman" w:cs="Times New Roman"/>
                <w:lang w:val="uk-UA"/>
              </w:rPr>
              <w:t>та контролю на деяк</w:t>
            </w:r>
            <w:r w:rsidR="00446004">
              <w:rPr>
                <w:rFonts w:ascii="Times New Roman" w:eastAsia="Calibri" w:hAnsi="Times New Roman" w:cs="Times New Roman"/>
                <w:lang w:val="uk-UA"/>
              </w:rPr>
              <w:t>и</w:t>
            </w:r>
            <w:r>
              <w:rPr>
                <w:rFonts w:ascii="Times New Roman" w:eastAsia="Calibri" w:hAnsi="Times New Roman" w:cs="Times New Roman"/>
                <w:lang w:val="uk-UA"/>
              </w:rPr>
              <w:t>х стадіях прийняття рішень</w:t>
            </w:r>
            <w:r w:rsidR="00446004">
              <w:rPr>
                <w:rFonts w:ascii="Times New Roman" w:eastAsia="Calibri" w:hAnsi="Times New Roman" w:cs="Times New Roman"/>
                <w:lang w:val="uk-UA"/>
              </w:rPr>
              <w:t>, порушення вимог бухгалтерського обліку</w:t>
            </w:r>
          </w:p>
        </w:tc>
        <w:tc>
          <w:tcPr>
            <w:tcW w:w="3191" w:type="dxa"/>
          </w:tcPr>
          <w:p w:rsidR="007F2537" w:rsidRPr="004768F7" w:rsidRDefault="009658C4" w:rsidP="009658C4">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фінансові втрати, притя</w:t>
            </w:r>
            <w:r w:rsidR="006B3CBE">
              <w:rPr>
                <w:rFonts w:ascii="Times New Roman" w:eastAsia="Calibri" w:hAnsi="Times New Roman" w:cs="Times New Roman"/>
                <w:lang w:val="uk-UA"/>
              </w:rPr>
              <w:t>гнення осіб до відповідальності</w:t>
            </w:r>
            <w:r w:rsidRPr="005F515C">
              <w:rPr>
                <w:rFonts w:ascii="Times New Roman" w:hAnsi="Times New Roman" w:cs="Times New Roman"/>
                <w:lang w:val="uk-UA"/>
              </w:rPr>
              <w:t xml:space="preserve"> </w:t>
            </w:r>
          </w:p>
        </w:tc>
      </w:tr>
      <w:tr w:rsidR="007F2537" w:rsidRPr="004768F7" w:rsidTr="00506B78">
        <w:tc>
          <w:tcPr>
            <w:tcW w:w="3369" w:type="dxa"/>
          </w:tcPr>
          <w:p w:rsidR="007F2537" w:rsidRPr="00534746" w:rsidRDefault="007F2537" w:rsidP="0036489A">
            <w:pPr>
              <w:jc w:val="both"/>
              <w:rPr>
                <w:rFonts w:ascii="Times New Roman" w:eastAsia="Calibri" w:hAnsi="Times New Roman" w:cs="Times New Roman"/>
                <w:lang w:val="uk-UA"/>
              </w:rPr>
            </w:pPr>
            <w:r w:rsidRPr="00534746">
              <w:rPr>
                <w:rFonts w:ascii="Times New Roman" w:eastAsia="Calibri" w:hAnsi="Times New Roman" w:cs="Times New Roman"/>
                <w:lang w:val="uk-UA"/>
              </w:rPr>
              <w:t xml:space="preserve">Порушення організації планово-фінансової роботи в апараті </w:t>
            </w:r>
            <w:proofErr w:type="spellStart"/>
            <w:r w:rsidRPr="00534746">
              <w:rPr>
                <w:rFonts w:ascii="Times New Roman" w:eastAsia="Calibri" w:hAnsi="Times New Roman" w:cs="Times New Roman"/>
                <w:lang w:val="uk-UA"/>
              </w:rPr>
              <w:t>Держекспортконтролю</w:t>
            </w:r>
            <w:proofErr w:type="spellEnd"/>
            <w:r w:rsidRPr="00534746">
              <w:rPr>
                <w:rFonts w:ascii="Times New Roman" w:eastAsia="Calibri" w:hAnsi="Times New Roman" w:cs="Times New Roman"/>
                <w:lang w:val="uk-UA"/>
              </w:rPr>
              <w:t>, не своєчасний контроль за використанням фінансових і матеріальних ресурсів, не належна організація та вдосконалення бухгалтерського обліку, що може призвести до службових зловживань та отримання неправомірної вигоди</w:t>
            </w:r>
          </w:p>
        </w:tc>
        <w:tc>
          <w:tcPr>
            <w:tcW w:w="3011" w:type="dxa"/>
          </w:tcPr>
          <w:p w:rsidR="007F2537" w:rsidRPr="004768F7" w:rsidRDefault="007F2537" w:rsidP="00446004">
            <w:pPr>
              <w:jc w:val="both"/>
              <w:rPr>
                <w:rFonts w:ascii="Times New Roman" w:hAnsi="Times New Roman" w:cs="Times New Roman"/>
                <w:b/>
                <w:lang w:val="uk-UA"/>
              </w:rPr>
            </w:pPr>
            <w:r>
              <w:rPr>
                <w:rFonts w:ascii="Times New Roman" w:eastAsia="Calibri" w:hAnsi="Times New Roman" w:cs="Times New Roman"/>
                <w:lang w:val="uk-UA"/>
              </w:rPr>
              <w:t xml:space="preserve">Недосконалість регулювання </w:t>
            </w:r>
            <w:r w:rsidR="00446004">
              <w:rPr>
                <w:rFonts w:ascii="Times New Roman" w:eastAsia="Calibri" w:hAnsi="Times New Roman" w:cs="Times New Roman"/>
                <w:lang w:val="uk-UA"/>
              </w:rPr>
              <w:t xml:space="preserve">та контролю </w:t>
            </w:r>
            <w:r>
              <w:rPr>
                <w:rFonts w:ascii="Times New Roman" w:eastAsia="Calibri" w:hAnsi="Times New Roman" w:cs="Times New Roman"/>
                <w:lang w:val="uk-UA"/>
              </w:rPr>
              <w:t xml:space="preserve">на </w:t>
            </w:r>
            <w:r w:rsidR="00446004">
              <w:rPr>
                <w:rFonts w:ascii="Times New Roman" w:eastAsia="Calibri" w:hAnsi="Times New Roman" w:cs="Times New Roman"/>
                <w:lang w:val="uk-UA"/>
              </w:rPr>
              <w:t>деяких</w:t>
            </w:r>
            <w:r>
              <w:rPr>
                <w:rFonts w:ascii="Times New Roman" w:eastAsia="Calibri" w:hAnsi="Times New Roman" w:cs="Times New Roman"/>
                <w:lang w:val="uk-UA"/>
              </w:rPr>
              <w:t xml:space="preserve"> стадіях прийняття рішень</w:t>
            </w:r>
            <w:r w:rsidR="00446004">
              <w:rPr>
                <w:rFonts w:ascii="Times New Roman" w:eastAsia="Calibri" w:hAnsi="Times New Roman" w:cs="Times New Roman"/>
                <w:lang w:val="uk-UA"/>
              </w:rPr>
              <w:t>, порушення вимог бухгалтерського обліку</w:t>
            </w:r>
          </w:p>
        </w:tc>
        <w:tc>
          <w:tcPr>
            <w:tcW w:w="3191" w:type="dxa"/>
          </w:tcPr>
          <w:p w:rsidR="007F2537" w:rsidRPr="004768F7" w:rsidRDefault="00446004" w:rsidP="00446004">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фінансові втрати, притя</w:t>
            </w:r>
            <w:r w:rsidR="006B3CBE">
              <w:rPr>
                <w:rFonts w:ascii="Times New Roman" w:eastAsia="Calibri" w:hAnsi="Times New Roman" w:cs="Times New Roman"/>
                <w:lang w:val="uk-UA"/>
              </w:rPr>
              <w:t>гнення осіб до відповідальності</w:t>
            </w:r>
            <w:r w:rsidRPr="005F515C">
              <w:rPr>
                <w:rFonts w:ascii="Times New Roman" w:hAnsi="Times New Roman" w:cs="Times New Roman"/>
                <w:lang w:val="uk-UA"/>
              </w:rPr>
              <w:t xml:space="preserve"> </w:t>
            </w:r>
          </w:p>
        </w:tc>
      </w:tr>
      <w:tr w:rsidR="007F2537" w:rsidRPr="004768F7" w:rsidTr="00506B78">
        <w:tc>
          <w:tcPr>
            <w:tcW w:w="3369" w:type="dxa"/>
          </w:tcPr>
          <w:p w:rsidR="007F2537" w:rsidRPr="00534746" w:rsidRDefault="007F2537" w:rsidP="0036489A">
            <w:pPr>
              <w:jc w:val="both"/>
              <w:rPr>
                <w:rFonts w:ascii="Times New Roman" w:eastAsia="Calibri" w:hAnsi="Times New Roman" w:cs="Times New Roman"/>
                <w:lang w:val="uk-UA"/>
              </w:rPr>
            </w:pPr>
            <w:r w:rsidRPr="00534746">
              <w:rPr>
                <w:rFonts w:ascii="Times New Roman" w:eastAsia="Calibri" w:hAnsi="Times New Roman" w:cs="Times New Roman"/>
                <w:lang w:val="uk-UA"/>
              </w:rPr>
              <w:t>Порушення вимог чинного законодавства при здійсненні закупівель товарів відповідно до встановленої чинним законодавством процедури, що може призвести до службових зловживань та отримання неправомірної вигоди</w:t>
            </w:r>
          </w:p>
        </w:tc>
        <w:tc>
          <w:tcPr>
            <w:tcW w:w="3011" w:type="dxa"/>
          </w:tcPr>
          <w:p w:rsidR="007F2537" w:rsidRPr="004768F7" w:rsidRDefault="007F2537" w:rsidP="00446004">
            <w:pPr>
              <w:jc w:val="both"/>
              <w:rPr>
                <w:rFonts w:ascii="Times New Roman" w:hAnsi="Times New Roman" w:cs="Times New Roman"/>
                <w:b/>
                <w:lang w:val="uk-UA"/>
              </w:rPr>
            </w:pPr>
            <w:r>
              <w:rPr>
                <w:rFonts w:ascii="Times New Roman" w:eastAsia="Calibri" w:hAnsi="Times New Roman" w:cs="Times New Roman"/>
                <w:lang w:val="uk-UA"/>
              </w:rPr>
              <w:t xml:space="preserve">Недосконалість регулювання </w:t>
            </w:r>
            <w:r w:rsidR="00446004">
              <w:rPr>
                <w:rFonts w:ascii="Times New Roman" w:eastAsia="Calibri" w:hAnsi="Times New Roman" w:cs="Times New Roman"/>
                <w:lang w:val="uk-UA"/>
              </w:rPr>
              <w:t xml:space="preserve">та контролю </w:t>
            </w:r>
            <w:r>
              <w:rPr>
                <w:rFonts w:ascii="Times New Roman" w:eastAsia="Calibri" w:hAnsi="Times New Roman" w:cs="Times New Roman"/>
                <w:lang w:val="uk-UA"/>
              </w:rPr>
              <w:t xml:space="preserve">на </w:t>
            </w:r>
            <w:r w:rsidR="00446004">
              <w:rPr>
                <w:rFonts w:ascii="Times New Roman" w:eastAsia="Calibri" w:hAnsi="Times New Roman" w:cs="Times New Roman"/>
                <w:lang w:val="uk-UA"/>
              </w:rPr>
              <w:t>деяки</w:t>
            </w:r>
            <w:r>
              <w:rPr>
                <w:rFonts w:ascii="Times New Roman" w:eastAsia="Calibri" w:hAnsi="Times New Roman" w:cs="Times New Roman"/>
                <w:lang w:val="uk-UA"/>
              </w:rPr>
              <w:t>х стадіях прийняття рішень</w:t>
            </w:r>
          </w:p>
        </w:tc>
        <w:tc>
          <w:tcPr>
            <w:tcW w:w="3191" w:type="dxa"/>
          </w:tcPr>
          <w:p w:rsidR="007F2537" w:rsidRPr="004768F7" w:rsidRDefault="00446004" w:rsidP="00446004">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фінансові втрати, притягнення осіб до відповідальності.</w:t>
            </w:r>
            <w:r w:rsidRPr="005F515C">
              <w:rPr>
                <w:rFonts w:ascii="Times New Roman" w:hAnsi="Times New Roman" w:cs="Times New Roman"/>
                <w:lang w:val="uk-UA"/>
              </w:rPr>
              <w:t xml:space="preserve">  </w:t>
            </w:r>
          </w:p>
        </w:tc>
      </w:tr>
      <w:tr w:rsidR="007F2537" w:rsidRPr="004768F7" w:rsidTr="00506B78">
        <w:tc>
          <w:tcPr>
            <w:tcW w:w="3369" w:type="dxa"/>
          </w:tcPr>
          <w:p w:rsidR="007F2537" w:rsidRPr="00534746" w:rsidRDefault="007F2537" w:rsidP="0036489A">
            <w:pPr>
              <w:jc w:val="both"/>
              <w:rPr>
                <w:rFonts w:ascii="Times New Roman" w:eastAsia="Calibri" w:hAnsi="Times New Roman" w:cs="Times New Roman"/>
                <w:lang w:val="uk-UA"/>
              </w:rPr>
            </w:pPr>
            <w:r w:rsidRPr="00534746">
              <w:rPr>
                <w:rFonts w:ascii="Times New Roman" w:eastAsia="Calibri" w:hAnsi="Times New Roman" w:cs="Times New Roman"/>
                <w:lang w:val="uk-UA"/>
              </w:rPr>
              <w:t xml:space="preserve">Витік інформації з електронних баз даних, які функціонують в </w:t>
            </w:r>
            <w:proofErr w:type="spellStart"/>
            <w:r w:rsidRPr="00534746">
              <w:rPr>
                <w:rFonts w:ascii="Times New Roman" w:eastAsia="Calibri" w:hAnsi="Times New Roman" w:cs="Times New Roman"/>
                <w:lang w:val="uk-UA"/>
              </w:rPr>
              <w:t>Держекспортконтролі</w:t>
            </w:r>
            <w:proofErr w:type="spellEnd"/>
            <w:r w:rsidRPr="00534746">
              <w:rPr>
                <w:rFonts w:ascii="Times New Roman" w:eastAsia="Calibri" w:hAnsi="Times New Roman" w:cs="Times New Roman"/>
                <w:lang w:val="uk-UA"/>
              </w:rPr>
              <w:t>, у результаті конфлікту інтересів або з метою отримання неправомірної вигоди</w:t>
            </w:r>
          </w:p>
        </w:tc>
        <w:tc>
          <w:tcPr>
            <w:tcW w:w="3011" w:type="dxa"/>
          </w:tcPr>
          <w:p w:rsidR="007F2537" w:rsidRPr="004768F7" w:rsidRDefault="00CF4BFE" w:rsidP="00CF4BFE">
            <w:pPr>
              <w:jc w:val="both"/>
              <w:rPr>
                <w:rFonts w:ascii="Times New Roman" w:hAnsi="Times New Roman" w:cs="Times New Roman"/>
                <w:b/>
                <w:lang w:val="uk-UA"/>
              </w:rPr>
            </w:pPr>
            <w:r>
              <w:rPr>
                <w:rFonts w:ascii="Times New Roman" w:eastAsia="Calibri" w:hAnsi="Times New Roman" w:cs="Times New Roman"/>
                <w:lang w:val="uk-UA"/>
              </w:rPr>
              <w:t>Недосконалість контролю за функціонуванням електронних баз даних, збереженням наявної в них інформації та порядку доступу до неї</w:t>
            </w:r>
          </w:p>
        </w:tc>
        <w:tc>
          <w:tcPr>
            <w:tcW w:w="3191" w:type="dxa"/>
          </w:tcPr>
          <w:p w:rsidR="007F2537" w:rsidRPr="004768F7" w:rsidRDefault="00CF4BFE" w:rsidP="00CF4BFE">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w:t>
            </w:r>
            <w:r w:rsidR="001B12CA">
              <w:rPr>
                <w:rFonts w:ascii="Times New Roman" w:eastAsia="Calibri" w:hAnsi="Times New Roman" w:cs="Times New Roman"/>
                <w:lang w:val="uk-UA"/>
              </w:rPr>
              <w:t>, судові процеси до органу влади</w:t>
            </w:r>
            <w:r>
              <w:rPr>
                <w:rFonts w:ascii="Times New Roman" w:eastAsia="Calibri" w:hAnsi="Times New Roman" w:cs="Times New Roman"/>
                <w:lang w:val="uk-UA"/>
              </w:rPr>
              <w:t>.</w:t>
            </w:r>
            <w:r w:rsidRPr="005F515C">
              <w:rPr>
                <w:rFonts w:ascii="Times New Roman" w:hAnsi="Times New Roman" w:cs="Times New Roman"/>
                <w:lang w:val="uk-UA"/>
              </w:rPr>
              <w:t xml:space="preserve">  </w:t>
            </w:r>
          </w:p>
        </w:tc>
      </w:tr>
      <w:tr w:rsidR="007F2537" w:rsidRPr="004768F7" w:rsidTr="00506B78">
        <w:tc>
          <w:tcPr>
            <w:tcW w:w="3369" w:type="dxa"/>
          </w:tcPr>
          <w:p w:rsidR="007F2537" w:rsidRPr="00534746" w:rsidRDefault="007F2537" w:rsidP="001B12CA">
            <w:pPr>
              <w:jc w:val="both"/>
              <w:rPr>
                <w:rFonts w:ascii="Times New Roman" w:eastAsia="Calibri" w:hAnsi="Times New Roman" w:cs="Times New Roman"/>
                <w:lang w:val="uk-UA"/>
              </w:rPr>
            </w:pPr>
            <w:r w:rsidRPr="00534746">
              <w:rPr>
                <w:rFonts w:ascii="Times New Roman" w:eastAsia="Calibri" w:hAnsi="Times New Roman" w:cs="Times New Roman"/>
                <w:lang w:val="uk-UA"/>
              </w:rPr>
              <w:t>Вимагання довідок, посвідчень, інших документів, не передбачених законодавством</w:t>
            </w:r>
            <w:r w:rsidR="001B12CA">
              <w:rPr>
                <w:rFonts w:ascii="Times New Roman" w:eastAsia="Calibri" w:hAnsi="Times New Roman" w:cs="Times New Roman"/>
                <w:lang w:val="uk-UA"/>
              </w:rPr>
              <w:t xml:space="preserve">, при прийнятті на роботу до </w:t>
            </w:r>
            <w:proofErr w:type="spellStart"/>
            <w:r w:rsidR="001B12CA">
              <w:rPr>
                <w:rFonts w:ascii="Times New Roman" w:eastAsia="Calibri" w:hAnsi="Times New Roman" w:cs="Times New Roman"/>
                <w:lang w:val="uk-UA"/>
              </w:rPr>
              <w:t>Держекспортконтролю</w:t>
            </w:r>
            <w:proofErr w:type="spellEnd"/>
            <w:r w:rsidRPr="00534746">
              <w:rPr>
                <w:rFonts w:ascii="Times New Roman" w:eastAsia="Calibri" w:hAnsi="Times New Roman" w:cs="Times New Roman"/>
                <w:lang w:val="uk-UA"/>
              </w:rPr>
              <w:t xml:space="preserve">, </w:t>
            </w:r>
            <w:r w:rsidR="001B12CA">
              <w:rPr>
                <w:rFonts w:ascii="Times New Roman" w:eastAsia="Calibri" w:hAnsi="Times New Roman" w:cs="Times New Roman"/>
                <w:lang w:val="uk-UA"/>
              </w:rPr>
              <w:t>н</w:t>
            </w:r>
            <w:r w:rsidRPr="00534746">
              <w:rPr>
                <w:rFonts w:ascii="Times New Roman" w:eastAsia="Calibri" w:hAnsi="Times New Roman" w:cs="Times New Roman"/>
                <w:lang w:val="uk-UA"/>
              </w:rPr>
              <w:t>авмисне затягування процедури прийому документів на конкурс з метою отримання неправомірної вигоди.</w:t>
            </w:r>
          </w:p>
        </w:tc>
        <w:tc>
          <w:tcPr>
            <w:tcW w:w="3011" w:type="dxa"/>
          </w:tcPr>
          <w:p w:rsidR="007F2537" w:rsidRPr="004768F7" w:rsidRDefault="001B12CA" w:rsidP="001B12CA">
            <w:pPr>
              <w:jc w:val="both"/>
              <w:rPr>
                <w:rFonts w:ascii="Times New Roman" w:hAnsi="Times New Roman" w:cs="Times New Roman"/>
                <w:b/>
                <w:lang w:val="uk-UA"/>
              </w:rPr>
            </w:pPr>
            <w:r>
              <w:rPr>
                <w:rFonts w:ascii="Times New Roman" w:eastAsia="Calibri" w:hAnsi="Times New Roman" w:cs="Times New Roman"/>
                <w:lang w:val="uk-UA"/>
              </w:rPr>
              <w:t>Недосконалість регулювання та контролю на деяких стадіях прийняття рішень</w:t>
            </w:r>
          </w:p>
        </w:tc>
        <w:tc>
          <w:tcPr>
            <w:tcW w:w="3191" w:type="dxa"/>
          </w:tcPr>
          <w:p w:rsidR="007F2537" w:rsidRPr="004768F7" w:rsidRDefault="001B12CA" w:rsidP="001B12CA">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r w:rsidRPr="005F515C">
              <w:rPr>
                <w:rFonts w:ascii="Times New Roman" w:hAnsi="Times New Roman" w:cs="Times New Roman"/>
                <w:lang w:val="uk-UA"/>
              </w:rPr>
              <w:t xml:space="preserve">  </w:t>
            </w:r>
          </w:p>
        </w:tc>
      </w:tr>
      <w:tr w:rsidR="007F2537" w:rsidRPr="004768F7" w:rsidTr="00506B78">
        <w:tc>
          <w:tcPr>
            <w:tcW w:w="3369" w:type="dxa"/>
          </w:tcPr>
          <w:p w:rsidR="007F2537" w:rsidRPr="00534746" w:rsidRDefault="001B12CA" w:rsidP="001B12CA">
            <w:pPr>
              <w:jc w:val="both"/>
              <w:rPr>
                <w:rFonts w:ascii="Times New Roman" w:eastAsia="Calibri" w:hAnsi="Times New Roman" w:cs="Times New Roman"/>
                <w:lang w:val="uk-UA"/>
              </w:rPr>
            </w:pPr>
            <w:r>
              <w:rPr>
                <w:rFonts w:ascii="Times New Roman" w:eastAsia="Calibri" w:hAnsi="Times New Roman" w:cs="Times New Roman"/>
                <w:lang w:val="uk-UA"/>
              </w:rPr>
              <w:t xml:space="preserve">У результаті конфлікту інтересів або з метою </w:t>
            </w:r>
            <w:r w:rsidR="002A3A35">
              <w:rPr>
                <w:rFonts w:ascii="Times New Roman" w:eastAsia="Calibri" w:hAnsi="Times New Roman" w:cs="Times New Roman"/>
                <w:lang w:val="uk-UA"/>
              </w:rPr>
              <w:t xml:space="preserve">отримання </w:t>
            </w:r>
            <w:r>
              <w:rPr>
                <w:rFonts w:ascii="Times New Roman" w:eastAsia="Calibri" w:hAnsi="Times New Roman" w:cs="Times New Roman"/>
                <w:lang w:val="uk-UA"/>
              </w:rPr>
              <w:t>неправомірної вигоди ігнорування фактів п</w:t>
            </w:r>
            <w:r w:rsidR="007F2537" w:rsidRPr="00534746">
              <w:rPr>
                <w:rFonts w:ascii="Times New Roman" w:eastAsia="Calibri" w:hAnsi="Times New Roman" w:cs="Times New Roman"/>
                <w:lang w:val="uk-UA"/>
              </w:rPr>
              <w:t>одання неповного пакету документів від претендентів на посаду</w:t>
            </w:r>
            <w:r>
              <w:rPr>
                <w:rFonts w:ascii="Times New Roman" w:eastAsia="Calibri" w:hAnsi="Times New Roman" w:cs="Times New Roman"/>
                <w:lang w:val="uk-UA"/>
              </w:rPr>
              <w:t xml:space="preserve"> в </w:t>
            </w:r>
            <w:proofErr w:type="spellStart"/>
            <w:r>
              <w:rPr>
                <w:rFonts w:ascii="Times New Roman" w:eastAsia="Calibri" w:hAnsi="Times New Roman" w:cs="Times New Roman"/>
                <w:lang w:val="uk-UA"/>
              </w:rPr>
              <w:t>Держекспортконтролі</w:t>
            </w:r>
            <w:proofErr w:type="spellEnd"/>
            <w:r>
              <w:rPr>
                <w:rFonts w:ascii="Times New Roman" w:eastAsia="Calibri" w:hAnsi="Times New Roman" w:cs="Times New Roman"/>
                <w:lang w:val="uk-UA"/>
              </w:rPr>
              <w:t>,</w:t>
            </w:r>
            <w:r w:rsidR="007F2537" w:rsidRPr="00534746">
              <w:rPr>
                <w:rFonts w:ascii="Times New Roman" w:eastAsia="Calibri" w:hAnsi="Times New Roman" w:cs="Times New Roman"/>
                <w:lang w:val="uk-UA"/>
              </w:rPr>
              <w:t xml:space="preserve"> </w:t>
            </w:r>
            <w:r>
              <w:rPr>
                <w:rFonts w:ascii="Times New Roman" w:eastAsia="Calibri" w:hAnsi="Times New Roman" w:cs="Times New Roman"/>
                <w:lang w:val="uk-UA"/>
              </w:rPr>
              <w:t>п</w:t>
            </w:r>
            <w:r w:rsidR="007F2537" w:rsidRPr="00534746">
              <w:rPr>
                <w:rFonts w:ascii="Times New Roman" w:eastAsia="Calibri" w:hAnsi="Times New Roman" w:cs="Times New Roman"/>
                <w:lang w:val="uk-UA"/>
              </w:rPr>
              <w:t xml:space="preserve">рийом на роботу близьких родичів, які будуть знаходитись у прямому </w:t>
            </w:r>
            <w:r w:rsidR="007F2537" w:rsidRPr="00534746">
              <w:rPr>
                <w:rFonts w:ascii="Times New Roman" w:eastAsia="Calibri" w:hAnsi="Times New Roman" w:cs="Times New Roman"/>
                <w:lang w:val="uk-UA"/>
              </w:rPr>
              <w:lastRenderedPageBreak/>
              <w:t>підпорядкуванні</w:t>
            </w:r>
            <w:r>
              <w:rPr>
                <w:rFonts w:ascii="Times New Roman" w:eastAsia="Calibri" w:hAnsi="Times New Roman" w:cs="Times New Roman"/>
                <w:lang w:val="uk-UA"/>
              </w:rPr>
              <w:t>, п</w:t>
            </w:r>
            <w:r w:rsidR="007F2537" w:rsidRPr="00534746">
              <w:rPr>
                <w:rFonts w:ascii="Times New Roman" w:eastAsia="Calibri" w:hAnsi="Times New Roman" w:cs="Times New Roman"/>
                <w:lang w:val="uk-UA"/>
              </w:rPr>
              <w:t>риховування конфлікту інтересів.</w:t>
            </w:r>
          </w:p>
        </w:tc>
        <w:tc>
          <w:tcPr>
            <w:tcW w:w="3011" w:type="dxa"/>
          </w:tcPr>
          <w:p w:rsidR="007F2537" w:rsidRPr="006B3CBE" w:rsidRDefault="007F2537" w:rsidP="002A3A35">
            <w:pPr>
              <w:jc w:val="both"/>
              <w:rPr>
                <w:rFonts w:ascii="Times New Roman" w:hAnsi="Times New Roman" w:cs="Times New Roman"/>
                <w:b/>
                <w:lang w:val="uk-UA"/>
              </w:rPr>
            </w:pPr>
            <w:r w:rsidRPr="006B3CBE">
              <w:rPr>
                <w:rFonts w:ascii="Times New Roman" w:hAnsi="Times New Roman" w:cs="Times New Roman"/>
                <w:lang w:val="uk-UA"/>
              </w:rPr>
              <w:lastRenderedPageBreak/>
              <w:t>Не</w:t>
            </w:r>
            <w:r w:rsidR="001B12CA" w:rsidRPr="006B3CBE">
              <w:rPr>
                <w:rFonts w:ascii="Times New Roman" w:hAnsi="Times New Roman" w:cs="Times New Roman"/>
                <w:lang w:val="uk-UA"/>
              </w:rPr>
              <w:t xml:space="preserve">виконання </w:t>
            </w:r>
            <w:r w:rsidRPr="006B3CBE">
              <w:rPr>
                <w:rFonts w:ascii="Times New Roman" w:hAnsi="Times New Roman" w:cs="Times New Roman"/>
                <w:lang w:val="uk-UA"/>
              </w:rPr>
              <w:t xml:space="preserve"> </w:t>
            </w:r>
            <w:r w:rsidR="001B12CA" w:rsidRPr="006B3CBE">
              <w:rPr>
                <w:rFonts w:ascii="Times New Roman" w:hAnsi="Times New Roman" w:cs="Times New Roman"/>
                <w:lang w:val="uk-UA"/>
              </w:rPr>
              <w:t>нормативно врегульованих вимог у результаті слу</w:t>
            </w:r>
            <w:r w:rsidR="002A3A35" w:rsidRPr="006B3CBE">
              <w:rPr>
                <w:rFonts w:ascii="Times New Roman" w:hAnsi="Times New Roman" w:cs="Times New Roman"/>
                <w:lang w:val="uk-UA"/>
              </w:rPr>
              <w:t>жбових зловживань та недоліків</w:t>
            </w:r>
            <w:r w:rsidR="001B12CA" w:rsidRPr="006B3CBE">
              <w:rPr>
                <w:rFonts w:ascii="Times New Roman" w:hAnsi="Times New Roman" w:cs="Times New Roman"/>
                <w:lang w:val="uk-UA"/>
              </w:rPr>
              <w:t xml:space="preserve">  контролю</w:t>
            </w:r>
          </w:p>
        </w:tc>
        <w:tc>
          <w:tcPr>
            <w:tcW w:w="3191" w:type="dxa"/>
          </w:tcPr>
          <w:p w:rsidR="007F2537" w:rsidRPr="004768F7" w:rsidRDefault="005C12F0" w:rsidP="005C12F0">
            <w:pPr>
              <w:jc w:val="both"/>
              <w:rPr>
                <w:rFonts w:ascii="Times New Roman" w:hAnsi="Times New Roman" w:cs="Times New Roman"/>
                <w:b/>
                <w:lang w:val="uk-UA"/>
              </w:rPr>
            </w:pPr>
            <w:r>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r w:rsidRPr="005F515C">
              <w:rPr>
                <w:rFonts w:ascii="Times New Roman" w:hAnsi="Times New Roman" w:cs="Times New Roman"/>
                <w:lang w:val="uk-UA"/>
              </w:rPr>
              <w:t xml:space="preserve">  </w:t>
            </w:r>
          </w:p>
        </w:tc>
      </w:tr>
      <w:tr w:rsidR="007F2537" w:rsidRPr="00CF55F6" w:rsidTr="00506B78">
        <w:tc>
          <w:tcPr>
            <w:tcW w:w="3369" w:type="dxa"/>
          </w:tcPr>
          <w:p w:rsidR="007F2537" w:rsidRPr="00CF55F6" w:rsidRDefault="007F2537" w:rsidP="002A3A35">
            <w:pPr>
              <w:jc w:val="both"/>
              <w:rPr>
                <w:rFonts w:ascii="Times New Roman" w:eastAsia="Calibri" w:hAnsi="Times New Roman" w:cs="Times New Roman"/>
                <w:lang w:val="uk-UA"/>
              </w:rPr>
            </w:pPr>
            <w:r w:rsidRPr="00CF55F6">
              <w:rPr>
                <w:rFonts w:ascii="Times New Roman" w:eastAsia="Calibri" w:hAnsi="Times New Roman" w:cs="Times New Roman"/>
                <w:lang w:val="uk-UA"/>
              </w:rPr>
              <w:lastRenderedPageBreak/>
              <w:t xml:space="preserve">У результаті конфлікту інтересів або з метою </w:t>
            </w:r>
            <w:r w:rsidR="002A3A35" w:rsidRPr="00CF55F6">
              <w:rPr>
                <w:rFonts w:ascii="Times New Roman" w:eastAsia="Calibri" w:hAnsi="Times New Roman" w:cs="Times New Roman"/>
                <w:lang w:val="uk-UA"/>
              </w:rPr>
              <w:t xml:space="preserve">отримання </w:t>
            </w:r>
            <w:r w:rsidRPr="00CF55F6">
              <w:rPr>
                <w:rFonts w:ascii="Times New Roman" w:eastAsia="Calibri" w:hAnsi="Times New Roman" w:cs="Times New Roman"/>
                <w:lang w:val="uk-UA"/>
              </w:rPr>
              <w:t>неправомірної вигоди при поданні документів не врахування результатів спеціальної перевірки або їх фальсифікація.</w:t>
            </w:r>
          </w:p>
        </w:tc>
        <w:tc>
          <w:tcPr>
            <w:tcW w:w="3011" w:type="dxa"/>
          </w:tcPr>
          <w:p w:rsidR="007F2537" w:rsidRPr="00CF55F6" w:rsidRDefault="002A3A35" w:rsidP="002A3A35">
            <w:pPr>
              <w:jc w:val="both"/>
              <w:rPr>
                <w:rFonts w:ascii="Times New Roman" w:hAnsi="Times New Roman" w:cs="Times New Roman"/>
                <w:b/>
                <w:lang w:val="uk-UA"/>
              </w:rPr>
            </w:pPr>
            <w:r w:rsidRPr="00CF55F6">
              <w:rPr>
                <w:rFonts w:ascii="Times New Roman" w:hAnsi="Times New Roman" w:cs="Times New Roman"/>
                <w:lang w:val="uk-UA"/>
              </w:rPr>
              <w:t>Невиконання  нормативно врегульованих вимог у результаті службових зловживань та недоліків контролю</w:t>
            </w:r>
          </w:p>
        </w:tc>
        <w:tc>
          <w:tcPr>
            <w:tcW w:w="3191" w:type="dxa"/>
          </w:tcPr>
          <w:p w:rsidR="007F2537" w:rsidRPr="00CF55F6" w:rsidRDefault="002A3A35" w:rsidP="002A3A35">
            <w:pPr>
              <w:jc w:val="both"/>
              <w:rPr>
                <w:rFonts w:ascii="Times New Roman" w:hAnsi="Times New Roman" w:cs="Times New Roman"/>
                <w:b/>
                <w:lang w:val="uk-UA"/>
              </w:rPr>
            </w:pPr>
            <w:r w:rsidRPr="00CF55F6">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p>
        </w:tc>
      </w:tr>
      <w:tr w:rsidR="007F2537" w:rsidRPr="00CF55F6" w:rsidTr="00506B78">
        <w:tc>
          <w:tcPr>
            <w:tcW w:w="3369" w:type="dxa"/>
          </w:tcPr>
          <w:p w:rsidR="007F2537" w:rsidRPr="00CF55F6" w:rsidRDefault="00CF55F6" w:rsidP="00CF55F6">
            <w:pPr>
              <w:jc w:val="both"/>
              <w:rPr>
                <w:rFonts w:ascii="Times New Roman" w:hAnsi="Times New Roman" w:cs="Times New Roman"/>
                <w:lang w:val="uk-UA"/>
              </w:rPr>
            </w:pPr>
            <w:r>
              <w:rPr>
                <w:rFonts w:ascii="Times New Roman" w:hAnsi="Times New Roman" w:cs="Times New Roman"/>
                <w:lang w:val="uk-UA"/>
              </w:rPr>
              <w:t>Шляхом службового зловживання в</w:t>
            </w:r>
            <w:r w:rsidR="007F2537" w:rsidRPr="00CF55F6">
              <w:rPr>
                <w:rFonts w:ascii="Times New Roman" w:hAnsi="Times New Roman" w:cs="Times New Roman"/>
                <w:lang w:val="uk-UA"/>
              </w:rPr>
              <w:t xml:space="preserve">идання наказу про суміщення без </w:t>
            </w:r>
            <w:r>
              <w:rPr>
                <w:rFonts w:ascii="Times New Roman" w:hAnsi="Times New Roman" w:cs="Times New Roman"/>
                <w:lang w:val="uk-UA"/>
              </w:rPr>
              <w:t xml:space="preserve">наявності відповідних </w:t>
            </w:r>
            <w:r w:rsidR="007F2537" w:rsidRPr="00CF55F6">
              <w:rPr>
                <w:rFonts w:ascii="Times New Roman" w:hAnsi="Times New Roman" w:cs="Times New Roman"/>
                <w:lang w:val="uk-UA"/>
              </w:rPr>
              <w:t>підстав, коли роботу виконує одна посадова особа, а різницю в посадових окладах отримує інша.</w:t>
            </w:r>
          </w:p>
          <w:p w:rsidR="007F2537" w:rsidRPr="00CF55F6" w:rsidRDefault="007F2537" w:rsidP="00CF55F6">
            <w:pPr>
              <w:rPr>
                <w:rFonts w:ascii="Times New Roman" w:eastAsia="Calibri" w:hAnsi="Times New Roman" w:cs="Times New Roman"/>
              </w:rPr>
            </w:pPr>
          </w:p>
        </w:tc>
        <w:tc>
          <w:tcPr>
            <w:tcW w:w="3011" w:type="dxa"/>
          </w:tcPr>
          <w:p w:rsidR="007F2537" w:rsidRPr="00CF55F6" w:rsidRDefault="007F2537" w:rsidP="00CF55F6">
            <w:pPr>
              <w:jc w:val="both"/>
              <w:rPr>
                <w:rFonts w:ascii="Times New Roman" w:hAnsi="Times New Roman" w:cs="Times New Roman"/>
                <w:lang w:val="uk-UA"/>
              </w:rPr>
            </w:pPr>
            <w:r w:rsidRPr="00CF55F6">
              <w:rPr>
                <w:rFonts w:ascii="Times New Roman" w:hAnsi="Times New Roman" w:cs="Times New Roman"/>
                <w:lang w:val="uk-UA"/>
              </w:rPr>
              <w:t xml:space="preserve">Відсутність </w:t>
            </w:r>
            <w:r w:rsidR="00CF55F6">
              <w:rPr>
                <w:rFonts w:ascii="Times New Roman" w:hAnsi="Times New Roman" w:cs="Times New Roman"/>
                <w:lang w:val="uk-UA"/>
              </w:rPr>
              <w:t>дієвого контролю за розподілом</w:t>
            </w:r>
            <w:r w:rsidRPr="00CF55F6">
              <w:rPr>
                <w:rFonts w:ascii="Times New Roman" w:hAnsi="Times New Roman" w:cs="Times New Roman"/>
                <w:lang w:val="uk-UA"/>
              </w:rPr>
              <w:t xml:space="preserve"> функцій у підрозділа</w:t>
            </w:r>
            <w:r w:rsidR="00CF55F6">
              <w:rPr>
                <w:rFonts w:ascii="Times New Roman" w:hAnsi="Times New Roman" w:cs="Times New Roman"/>
                <w:lang w:val="uk-UA"/>
              </w:rPr>
              <w:t>х</w:t>
            </w:r>
          </w:p>
        </w:tc>
        <w:tc>
          <w:tcPr>
            <w:tcW w:w="3191" w:type="dxa"/>
          </w:tcPr>
          <w:p w:rsidR="007F2537" w:rsidRPr="00CF55F6" w:rsidRDefault="00CF55F6" w:rsidP="00CF55F6">
            <w:pPr>
              <w:jc w:val="both"/>
              <w:rPr>
                <w:rFonts w:ascii="Times New Roman" w:hAnsi="Times New Roman" w:cs="Times New Roman"/>
                <w:lang w:val="uk-UA"/>
              </w:rPr>
            </w:pPr>
            <w:r w:rsidRPr="00CF55F6">
              <w:rPr>
                <w:rFonts w:ascii="Times New Roman" w:eastAsia="Calibri" w:hAnsi="Times New Roman" w:cs="Times New Roman"/>
                <w:lang w:val="uk-UA"/>
              </w:rPr>
              <w:t>Втрата репутації державного органу, притягнення осіб до відповідальності, судові процеси до органу влади.</w:t>
            </w:r>
          </w:p>
        </w:tc>
      </w:tr>
      <w:tr w:rsidR="007F2537" w:rsidRPr="004768F7" w:rsidTr="00506B78">
        <w:tc>
          <w:tcPr>
            <w:tcW w:w="3369" w:type="dxa"/>
          </w:tcPr>
          <w:p w:rsidR="007F2537" w:rsidRPr="00534746" w:rsidRDefault="00CF55F6" w:rsidP="0036489A">
            <w:pPr>
              <w:jc w:val="both"/>
              <w:rPr>
                <w:rFonts w:ascii="Times New Roman" w:eastAsia="Calibri" w:hAnsi="Times New Roman" w:cs="Times New Roman"/>
                <w:lang w:val="uk-UA"/>
              </w:rPr>
            </w:pPr>
            <w:r>
              <w:rPr>
                <w:rFonts w:ascii="Times New Roman" w:eastAsia="Calibri" w:hAnsi="Times New Roman" w:cs="Times New Roman"/>
                <w:lang w:val="uk-UA"/>
              </w:rPr>
              <w:t>Д</w:t>
            </w:r>
            <w:r w:rsidR="007F2537">
              <w:rPr>
                <w:rFonts w:ascii="Times New Roman" w:eastAsia="Calibri" w:hAnsi="Times New Roman" w:cs="Times New Roman"/>
                <w:lang w:val="uk-UA"/>
              </w:rPr>
              <w:t xml:space="preserve">ержавний службовець </w:t>
            </w:r>
            <w:proofErr w:type="spellStart"/>
            <w:r>
              <w:rPr>
                <w:rFonts w:ascii="Times New Roman" w:eastAsia="Calibri" w:hAnsi="Times New Roman" w:cs="Times New Roman"/>
                <w:lang w:val="uk-UA"/>
              </w:rPr>
              <w:t>Держекспортконтролю</w:t>
            </w:r>
            <w:proofErr w:type="spellEnd"/>
            <w:r>
              <w:rPr>
                <w:rFonts w:ascii="Times New Roman" w:eastAsia="Calibri" w:hAnsi="Times New Roman" w:cs="Times New Roman"/>
                <w:lang w:val="uk-UA"/>
              </w:rPr>
              <w:t xml:space="preserve"> </w:t>
            </w:r>
            <w:r w:rsidR="007F2537" w:rsidRPr="00534746">
              <w:rPr>
                <w:rFonts w:ascii="Times New Roman" w:eastAsia="Calibri" w:hAnsi="Times New Roman" w:cs="Times New Roman"/>
                <w:lang w:val="uk-UA"/>
              </w:rPr>
              <w:t>займається сумісництвом на іншій роботі з метою отримання неправомірної вигоди</w:t>
            </w:r>
          </w:p>
        </w:tc>
        <w:tc>
          <w:tcPr>
            <w:tcW w:w="3011" w:type="dxa"/>
          </w:tcPr>
          <w:p w:rsidR="007F2537" w:rsidRPr="00CF55F6" w:rsidRDefault="00CF55F6" w:rsidP="00CF55F6">
            <w:pPr>
              <w:jc w:val="both"/>
              <w:rPr>
                <w:rFonts w:ascii="Times New Roman" w:hAnsi="Times New Roman" w:cs="Times New Roman"/>
                <w:lang w:val="uk-UA"/>
              </w:rPr>
            </w:pPr>
            <w:r w:rsidRPr="00CF55F6">
              <w:rPr>
                <w:rFonts w:ascii="Times New Roman" w:hAnsi="Times New Roman" w:cs="Times New Roman"/>
                <w:lang w:val="uk-UA"/>
              </w:rPr>
              <w:t>Н</w:t>
            </w:r>
            <w:r>
              <w:rPr>
                <w:rFonts w:ascii="Times New Roman" w:hAnsi="Times New Roman" w:cs="Times New Roman"/>
                <w:lang w:val="uk-UA"/>
              </w:rPr>
              <w:t>аміри отримати додатковий (неправомірний) прибуток з причини низького рів</w:t>
            </w:r>
            <w:r w:rsidRPr="00CF55F6">
              <w:rPr>
                <w:rFonts w:ascii="Times New Roman" w:hAnsi="Times New Roman" w:cs="Times New Roman"/>
                <w:lang w:val="uk-UA"/>
              </w:rPr>
              <w:t>н</w:t>
            </w:r>
            <w:r>
              <w:rPr>
                <w:rFonts w:ascii="Times New Roman" w:hAnsi="Times New Roman" w:cs="Times New Roman"/>
                <w:lang w:val="uk-UA"/>
              </w:rPr>
              <w:t>я</w:t>
            </w:r>
            <w:r w:rsidRPr="00CF55F6">
              <w:rPr>
                <w:rFonts w:ascii="Times New Roman" w:hAnsi="Times New Roman" w:cs="Times New Roman"/>
                <w:lang w:val="uk-UA"/>
              </w:rPr>
              <w:t xml:space="preserve"> заробітної плати </w:t>
            </w:r>
          </w:p>
        </w:tc>
        <w:tc>
          <w:tcPr>
            <w:tcW w:w="3191" w:type="dxa"/>
          </w:tcPr>
          <w:p w:rsidR="007F2537" w:rsidRPr="004768F7" w:rsidRDefault="00CF55F6" w:rsidP="00CF55F6">
            <w:pPr>
              <w:jc w:val="both"/>
              <w:rPr>
                <w:rFonts w:ascii="Times New Roman" w:hAnsi="Times New Roman" w:cs="Times New Roman"/>
                <w:b/>
                <w:lang w:val="uk-UA"/>
              </w:rPr>
            </w:pPr>
            <w:r w:rsidRPr="00CF55F6">
              <w:rPr>
                <w:rFonts w:ascii="Times New Roman" w:eastAsia="Calibri" w:hAnsi="Times New Roman" w:cs="Times New Roman"/>
                <w:lang w:val="uk-UA"/>
              </w:rPr>
              <w:t>Втрата репутації державного органу, притягнення осіб до відповідальності</w:t>
            </w:r>
            <w:r>
              <w:rPr>
                <w:rFonts w:ascii="Times New Roman" w:eastAsia="Calibri" w:hAnsi="Times New Roman" w:cs="Times New Roman"/>
                <w:lang w:val="uk-UA"/>
              </w:rPr>
              <w:t>.</w:t>
            </w:r>
          </w:p>
        </w:tc>
      </w:tr>
      <w:tr w:rsidR="007D7EDB" w:rsidRPr="007D7EDB" w:rsidTr="00506B78">
        <w:tc>
          <w:tcPr>
            <w:tcW w:w="3369" w:type="dxa"/>
          </w:tcPr>
          <w:p w:rsidR="007D7EDB" w:rsidRDefault="007D7EDB" w:rsidP="0036489A">
            <w:pPr>
              <w:jc w:val="both"/>
              <w:rPr>
                <w:rFonts w:ascii="Times New Roman" w:eastAsia="Calibri" w:hAnsi="Times New Roman" w:cs="Times New Roman"/>
                <w:lang w:val="uk-UA"/>
              </w:rPr>
            </w:pPr>
            <w:r>
              <w:rPr>
                <w:rFonts w:ascii="Times New Roman" w:eastAsia="Calibri" w:hAnsi="Times New Roman" w:cs="Times New Roman"/>
                <w:lang w:val="uk-UA"/>
              </w:rPr>
              <w:t>Відсутність належного захисту інформації про осіб, які повідомляють про корупцію (викривачів), може призвести до розголошення або використання в інший спосіб службовими особами цієї інформації у своїх інтересах, передачі інформації третім особам, які в свою чергу зможуть чинити тиск на викривача (погрози знищення майна, кар‘єри, життю особи чи її близьким)</w:t>
            </w:r>
          </w:p>
        </w:tc>
        <w:tc>
          <w:tcPr>
            <w:tcW w:w="3011" w:type="dxa"/>
          </w:tcPr>
          <w:p w:rsidR="007D7EDB" w:rsidRPr="00CF55F6" w:rsidRDefault="00F210D6" w:rsidP="00CF55F6">
            <w:pPr>
              <w:jc w:val="both"/>
              <w:rPr>
                <w:rFonts w:ascii="Times New Roman" w:hAnsi="Times New Roman" w:cs="Times New Roman"/>
                <w:lang w:val="uk-UA"/>
              </w:rPr>
            </w:pPr>
            <w:r>
              <w:rPr>
                <w:rFonts w:ascii="Times New Roman" w:hAnsi="Times New Roman" w:cs="Times New Roman"/>
                <w:lang w:val="uk-UA"/>
              </w:rPr>
              <w:t xml:space="preserve">Не встановлення обмеження доступу посадових осіб </w:t>
            </w:r>
            <w:proofErr w:type="spellStart"/>
            <w:r>
              <w:rPr>
                <w:rFonts w:ascii="Times New Roman" w:hAnsi="Times New Roman" w:cs="Times New Roman"/>
                <w:lang w:val="uk-UA"/>
              </w:rPr>
              <w:t>Держекспортконтролю</w:t>
            </w:r>
            <w:proofErr w:type="spellEnd"/>
            <w:r>
              <w:rPr>
                <w:rFonts w:ascii="Times New Roman" w:hAnsi="Times New Roman" w:cs="Times New Roman"/>
                <w:lang w:val="uk-UA"/>
              </w:rPr>
              <w:t xml:space="preserve"> до інформації про викривачів, не захищеність каналів отримання інформації, незнання положень законодавства про заборону розголошення інформації про викривачів</w:t>
            </w:r>
          </w:p>
        </w:tc>
        <w:tc>
          <w:tcPr>
            <w:tcW w:w="3191" w:type="dxa"/>
          </w:tcPr>
          <w:p w:rsidR="007D7EDB" w:rsidRPr="00CF55F6" w:rsidRDefault="007660CB" w:rsidP="00CF55F6">
            <w:pPr>
              <w:jc w:val="both"/>
              <w:rPr>
                <w:rFonts w:ascii="Times New Roman" w:eastAsia="Calibri" w:hAnsi="Times New Roman" w:cs="Times New Roman"/>
                <w:lang w:val="uk-UA"/>
              </w:rPr>
            </w:pPr>
            <w:r>
              <w:rPr>
                <w:rFonts w:ascii="Times New Roman" w:eastAsia="Calibri" w:hAnsi="Times New Roman" w:cs="Times New Roman"/>
                <w:lang w:val="uk-UA"/>
              </w:rPr>
              <w:t>Притягнення осіб до відповідальності, втрата репутації, судові процеси проти органу влади, фінансові втрати</w:t>
            </w:r>
          </w:p>
        </w:tc>
      </w:tr>
    </w:tbl>
    <w:p w:rsidR="004768F7" w:rsidRPr="004768F7" w:rsidRDefault="004768F7" w:rsidP="004768F7">
      <w:pPr>
        <w:rPr>
          <w:rFonts w:ascii="Times New Roman" w:hAnsi="Times New Roman" w:cs="Times New Roman"/>
          <w:b/>
          <w:sz w:val="28"/>
          <w:szCs w:val="28"/>
          <w:lang w:val="uk-UA"/>
        </w:rPr>
      </w:pPr>
    </w:p>
    <w:sectPr w:rsidR="004768F7" w:rsidRPr="004768F7" w:rsidSect="003970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4768F7"/>
    <w:rsid w:val="0000043D"/>
    <w:rsid w:val="00002439"/>
    <w:rsid w:val="000024DC"/>
    <w:rsid w:val="000074D8"/>
    <w:rsid w:val="0001324E"/>
    <w:rsid w:val="00036A3C"/>
    <w:rsid w:val="00042835"/>
    <w:rsid w:val="00042D4F"/>
    <w:rsid w:val="00047311"/>
    <w:rsid w:val="00052562"/>
    <w:rsid w:val="000573D4"/>
    <w:rsid w:val="00060D4D"/>
    <w:rsid w:val="000630A9"/>
    <w:rsid w:val="0006787A"/>
    <w:rsid w:val="00082ADC"/>
    <w:rsid w:val="0009158D"/>
    <w:rsid w:val="000A1FA1"/>
    <w:rsid w:val="000A2DA3"/>
    <w:rsid w:val="000A331D"/>
    <w:rsid w:val="000C1FC3"/>
    <w:rsid w:val="000C72E9"/>
    <w:rsid w:val="000D4D10"/>
    <w:rsid w:val="000E3019"/>
    <w:rsid w:val="000F4271"/>
    <w:rsid w:val="000F5EC7"/>
    <w:rsid w:val="00100148"/>
    <w:rsid w:val="00100ADD"/>
    <w:rsid w:val="00100B2E"/>
    <w:rsid w:val="001057A6"/>
    <w:rsid w:val="00106D0B"/>
    <w:rsid w:val="00110186"/>
    <w:rsid w:val="00121947"/>
    <w:rsid w:val="00124424"/>
    <w:rsid w:val="00125510"/>
    <w:rsid w:val="0013091B"/>
    <w:rsid w:val="00131142"/>
    <w:rsid w:val="00131551"/>
    <w:rsid w:val="00135F72"/>
    <w:rsid w:val="001413D1"/>
    <w:rsid w:val="0014419F"/>
    <w:rsid w:val="001459E3"/>
    <w:rsid w:val="001472B0"/>
    <w:rsid w:val="001511F0"/>
    <w:rsid w:val="00151B36"/>
    <w:rsid w:val="00157561"/>
    <w:rsid w:val="00162E1E"/>
    <w:rsid w:val="00176F44"/>
    <w:rsid w:val="00181D7B"/>
    <w:rsid w:val="00184604"/>
    <w:rsid w:val="001A0FB7"/>
    <w:rsid w:val="001B12CA"/>
    <w:rsid w:val="001B20E2"/>
    <w:rsid w:val="001B2544"/>
    <w:rsid w:val="001C152C"/>
    <w:rsid w:val="001C5BDD"/>
    <w:rsid w:val="001C64BC"/>
    <w:rsid w:val="001D57E1"/>
    <w:rsid w:val="001D586D"/>
    <w:rsid w:val="001E0D0F"/>
    <w:rsid w:val="001E388F"/>
    <w:rsid w:val="001F309A"/>
    <w:rsid w:val="001F4410"/>
    <w:rsid w:val="001F4567"/>
    <w:rsid w:val="001F465F"/>
    <w:rsid w:val="001F6936"/>
    <w:rsid w:val="00201807"/>
    <w:rsid w:val="00203E51"/>
    <w:rsid w:val="002107D5"/>
    <w:rsid w:val="00221B6C"/>
    <w:rsid w:val="00222A7A"/>
    <w:rsid w:val="0022326C"/>
    <w:rsid w:val="002239B1"/>
    <w:rsid w:val="0023252F"/>
    <w:rsid w:val="00244796"/>
    <w:rsid w:val="00254223"/>
    <w:rsid w:val="00254F02"/>
    <w:rsid w:val="00260DAA"/>
    <w:rsid w:val="002616B7"/>
    <w:rsid w:val="002637D9"/>
    <w:rsid w:val="00263E32"/>
    <w:rsid w:val="00264764"/>
    <w:rsid w:val="00271D34"/>
    <w:rsid w:val="002762BB"/>
    <w:rsid w:val="00286F14"/>
    <w:rsid w:val="00291D71"/>
    <w:rsid w:val="002979EE"/>
    <w:rsid w:val="002A3A35"/>
    <w:rsid w:val="002A6C7A"/>
    <w:rsid w:val="002B4A54"/>
    <w:rsid w:val="002B5712"/>
    <w:rsid w:val="002B59A9"/>
    <w:rsid w:val="002C0E7F"/>
    <w:rsid w:val="002C55F4"/>
    <w:rsid w:val="002C5981"/>
    <w:rsid w:val="002C6EDE"/>
    <w:rsid w:val="002C72F2"/>
    <w:rsid w:val="002D00E3"/>
    <w:rsid w:val="002D49F6"/>
    <w:rsid w:val="002E5B82"/>
    <w:rsid w:val="002E6DD2"/>
    <w:rsid w:val="002F415B"/>
    <w:rsid w:val="002F6009"/>
    <w:rsid w:val="002F6CB8"/>
    <w:rsid w:val="00302767"/>
    <w:rsid w:val="00303481"/>
    <w:rsid w:val="00304846"/>
    <w:rsid w:val="00312B4D"/>
    <w:rsid w:val="00321E4D"/>
    <w:rsid w:val="0032566E"/>
    <w:rsid w:val="00327805"/>
    <w:rsid w:val="003309F8"/>
    <w:rsid w:val="0033452A"/>
    <w:rsid w:val="003348DE"/>
    <w:rsid w:val="00340F59"/>
    <w:rsid w:val="00341CFC"/>
    <w:rsid w:val="003571E7"/>
    <w:rsid w:val="00363BA8"/>
    <w:rsid w:val="003670C2"/>
    <w:rsid w:val="003755CA"/>
    <w:rsid w:val="00386DA8"/>
    <w:rsid w:val="003945A2"/>
    <w:rsid w:val="00394904"/>
    <w:rsid w:val="00397065"/>
    <w:rsid w:val="00397C8C"/>
    <w:rsid w:val="00397DEF"/>
    <w:rsid w:val="003A5397"/>
    <w:rsid w:val="003B1D2B"/>
    <w:rsid w:val="003C2185"/>
    <w:rsid w:val="003C243F"/>
    <w:rsid w:val="003C7251"/>
    <w:rsid w:val="003D1980"/>
    <w:rsid w:val="003D757F"/>
    <w:rsid w:val="003E358B"/>
    <w:rsid w:val="003F1CFD"/>
    <w:rsid w:val="003F6AF7"/>
    <w:rsid w:val="00400557"/>
    <w:rsid w:val="00401F5E"/>
    <w:rsid w:val="0040477B"/>
    <w:rsid w:val="004254FF"/>
    <w:rsid w:val="004265C2"/>
    <w:rsid w:val="00426B50"/>
    <w:rsid w:val="0042729E"/>
    <w:rsid w:val="0043114C"/>
    <w:rsid w:val="00443443"/>
    <w:rsid w:val="00446004"/>
    <w:rsid w:val="00452159"/>
    <w:rsid w:val="00452B00"/>
    <w:rsid w:val="00453791"/>
    <w:rsid w:val="004567A3"/>
    <w:rsid w:val="004624A0"/>
    <w:rsid w:val="00464BDF"/>
    <w:rsid w:val="00473BD2"/>
    <w:rsid w:val="004768F7"/>
    <w:rsid w:val="004829BB"/>
    <w:rsid w:val="0048761C"/>
    <w:rsid w:val="004921B1"/>
    <w:rsid w:val="00492B7D"/>
    <w:rsid w:val="00493658"/>
    <w:rsid w:val="00494D84"/>
    <w:rsid w:val="004A03A7"/>
    <w:rsid w:val="004A1C1D"/>
    <w:rsid w:val="004A2BE9"/>
    <w:rsid w:val="004A7D7F"/>
    <w:rsid w:val="004B18FC"/>
    <w:rsid w:val="004B33A2"/>
    <w:rsid w:val="004B776B"/>
    <w:rsid w:val="004D3A80"/>
    <w:rsid w:val="004E1DCD"/>
    <w:rsid w:val="004E3BB5"/>
    <w:rsid w:val="004F03BC"/>
    <w:rsid w:val="00500CA7"/>
    <w:rsid w:val="005020D5"/>
    <w:rsid w:val="00506B78"/>
    <w:rsid w:val="00510876"/>
    <w:rsid w:val="00517129"/>
    <w:rsid w:val="005226CA"/>
    <w:rsid w:val="00530403"/>
    <w:rsid w:val="005332DA"/>
    <w:rsid w:val="00536919"/>
    <w:rsid w:val="00537492"/>
    <w:rsid w:val="00537690"/>
    <w:rsid w:val="0054438C"/>
    <w:rsid w:val="005641BA"/>
    <w:rsid w:val="005676D1"/>
    <w:rsid w:val="005676ED"/>
    <w:rsid w:val="00572AA2"/>
    <w:rsid w:val="0057387F"/>
    <w:rsid w:val="005740BF"/>
    <w:rsid w:val="00577E4D"/>
    <w:rsid w:val="0058008A"/>
    <w:rsid w:val="00585D38"/>
    <w:rsid w:val="005873B5"/>
    <w:rsid w:val="005937E4"/>
    <w:rsid w:val="005B7495"/>
    <w:rsid w:val="005C12F0"/>
    <w:rsid w:val="005D2ECE"/>
    <w:rsid w:val="005D4DD5"/>
    <w:rsid w:val="005D6DF3"/>
    <w:rsid w:val="005E02E0"/>
    <w:rsid w:val="005F7FDF"/>
    <w:rsid w:val="00600185"/>
    <w:rsid w:val="00600342"/>
    <w:rsid w:val="00601B67"/>
    <w:rsid w:val="006042BE"/>
    <w:rsid w:val="00611710"/>
    <w:rsid w:val="00611EE2"/>
    <w:rsid w:val="00612141"/>
    <w:rsid w:val="00627EE5"/>
    <w:rsid w:val="00637EAE"/>
    <w:rsid w:val="00643EB5"/>
    <w:rsid w:val="00644234"/>
    <w:rsid w:val="00653189"/>
    <w:rsid w:val="006542A9"/>
    <w:rsid w:val="00666DEE"/>
    <w:rsid w:val="00670698"/>
    <w:rsid w:val="00673758"/>
    <w:rsid w:val="00680AC0"/>
    <w:rsid w:val="00681898"/>
    <w:rsid w:val="006827F0"/>
    <w:rsid w:val="006928DA"/>
    <w:rsid w:val="00696CE9"/>
    <w:rsid w:val="006A301F"/>
    <w:rsid w:val="006A5A33"/>
    <w:rsid w:val="006A5BAE"/>
    <w:rsid w:val="006A6C6A"/>
    <w:rsid w:val="006B03FF"/>
    <w:rsid w:val="006B0D06"/>
    <w:rsid w:val="006B2789"/>
    <w:rsid w:val="006B3CBE"/>
    <w:rsid w:val="006B6148"/>
    <w:rsid w:val="006C2892"/>
    <w:rsid w:val="006C3F3B"/>
    <w:rsid w:val="006D25DF"/>
    <w:rsid w:val="006D3FDA"/>
    <w:rsid w:val="006D6391"/>
    <w:rsid w:val="006E1E74"/>
    <w:rsid w:val="006E2653"/>
    <w:rsid w:val="006F6A54"/>
    <w:rsid w:val="00700B5E"/>
    <w:rsid w:val="00701FAE"/>
    <w:rsid w:val="00707864"/>
    <w:rsid w:val="00712C0A"/>
    <w:rsid w:val="00725962"/>
    <w:rsid w:val="007268B1"/>
    <w:rsid w:val="00733050"/>
    <w:rsid w:val="0073749A"/>
    <w:rsid w:val="00745DDF"/>
    <w:rsid w:val="00746888"/>
    <w:rsid w:val="00753765"/>
    <w:rsid w:val="007560CF"/>
    <w:rsid w:val="00765DD0"/>
    <w:rsid w:val="007660CB"/>
    <w:rsid w:val="007664C1"/>
    <w:rsid w:val="00772290"/>
    <w:rsid w:val="00773676"/>
    <w:rsid w:val="0077462E"/>
    <w:rsid w:val="00774E91"/>
    <w:rsid w:val="00782400"/>
    <w:rsid w:val="00782ED4"/>
    <w:rsid w:val="00790852"/>
    <w:rsid w:val="00792345"/>
    <w:rsid w:val="0079380F"/>
    <w:rsid w:val="00794952"/>
    <w:rsid w:val="0079737D"/>
    <w:rsid w:val="007A0822"/>
    <w:rsid w:val="007A0CBE"/>
    <w:rsid w:val="007B7EE3"/>
    <w:rsid w:val="007C33B6"/>
    <w:rsid w:val="007D0CF4"/>
    <w:rsid w:val="007D217A"/>
    <w:rsid w:val="007D7EDB"/>
    <w:rsid w:val="007E0E77"/>
    <w:rsid w:val="007E144E"/>
    <w:rsid w:val="007E198B"/>
    <w:rsid w:val="007E43D1"/>
    <w:rsid w:val="007E6B68"/>
    <w:rsid w:val="007F2537"/>
    <w:rsid w:val="007F4513"/>
    <w:rsid w:val="007F7281"/>
    <w:rsid w:val="00800C9F"/>
    <w:rsid w:val="00801462"/>
    <w:rsid w:val="00804678"/>
    <w:rsid w:val="00804C17"/>
    <w:rsid w:val="00807B08"/>
    <w:rsid w:val="008106EC"/>
    <w:rsid w:val="00823511"/>
    <w:rsid w:val="008239A9"/>
    <w:rsid w:val="00831BAE"/>
    <w:rsid w:val="00834844"/>
    <w:rsid w:val="008368F6"/>
    <w:rsid w:val="00836EA8"/>
    <w:rsid w:val="00836F8E"/>
    <w:rsid w:val="00841EA3"/>
    <w:rsid w:val="0084334C"/>
    <w:rsid w:val="008444FF"/>
    <w:rsid w:val="008513EB"/>
    <w:rsid w:val="0085376B"/>
    <w:rsid w:val="0085537A"/>
    <w:rsid w:val="00856CB1"/>
    <w:rsid w:val="00865CCE"/>
    <w:rsid w:val="00871802"/>
    <w:rsid w:val="008729D3"/>
    <w:rsid w:val="00873816"/>
    <w:rsid w:val="00881046"/>
    <w:rsid w:val="00881B09"/>
    <w:rsid w:val="008871C7"/>
    <w:rsid w:val="00897FA4"/>
    <w:rsid w:val="008A752F"/>
    <w:rsid w:val="008B6EDC"/>
    <w:rsid w:val="008B7378"/>
    <w:rsid w:val="008D1DF2"/>
    <w:rsid w:val="008D229A"/>
    <w:rsid w:val="008D7D10"/>
    <w:rsid w:val="008E0107"/>
    <w:rsid w:val="008E37A5"/>
    <w:rsid w:val="008E5A97"/>
    <w:rsid w:val="008E6468"/>
    <w:rsid w:val="008E6CCF"/>
    <w:rsid w:val="008F09D1"/>
    <w:rsid w:val="008F1F00"/>
    <w:rsid w:val="008F3EED"/>
    <w:rsid w:val="008F6D7D"/>
    <w:rsid w:val="009026D5"/>
    <w:rsid w:val="009033AE"/>
    <w:rsid w:val="00907063"/>
    <w:rsid w:val="00910027"/>
    <w:rsid w:val="00911BE3"/>
    <w:rsid w:val="00913C20"/>
    <w:rsid w:val="00915514"/>
    <w:rsid w:val="00915E23"/>
    <w:rsid w:val="009175B6"/>
    <w:rsid w:val="00925300"/>
    <w:rsid w:val="00926703"/>
    <w:rsid w:val="00931F6E"/>
    <w:rsid w:val="00936DC4"/>
    <w:rsid w:val="009410E4"/>
    <w:rsid w:val="009446F7"/>
    <w:rsid w:val="00945341"/>
    <w:rsid w:val="00946857"/>
    <w:rsid w:val="00946C0F"/>
    <w:rsid w:val="009508B7"/>
    <w:rsid w:val="0095162C"/>
    <w:rsid w:val="009522B0"/>
    <w:rsid w:val="009558A9"/>
    <w:rsid w:val="00961D05"/>
    <w:rsid w:val="00964B45"/>
    <w:rsid w:val="009658C4"/>
    <w:rsid w:val="00966BAF"/>
    <w:rsid w:val="00981188"/>
    <w:rsid w:val="00984126"/>
    <w:rsid w:val="00990943"/>
    <w:rsid w:val="00991D28"/>
    <w:rsid w:val="00992431"/>
    <w:rsid w:val="009954D8"/>
    <w:rsid w:val="00996EF3"/>
    <w:rsid w:val="0099702A"/>
    <w:rsid w:val="009A060E"/>
    <w:rsid w:val="009A1183"/>
    <w:rsid w:val="009A1295"/>
    <w:rsid w:val="009A29FB"/>
    <w:rsid w:val="009A5B1A"/>
    <w:rsid w:val="009A7373"/>
    <w:rsid w:val="009B1562"/>
    <w:rsid w:val="009C23E9"/>
    <w:rsid w:val="009D0D27"/>
    <w:rsid w:val="009E5BFA"/>
    <w:rsid w:val="009F19D9"/>
    <w:rsid w:val="00A10216"/>
    <w:rsid w:val="00A140CF"/>
    <w:rsid w:val="00A16460"/>
    <w:rsid w:val="00A1692F"/>
    <w:rsid w:val="00A17260"/>
    <w:rsid w:val="00A21005"/>
    <w:rsid w:val="00A21AA7"/>
    <w:rsid w:val="00A25626"/>
    <w:rsid w:val="00A32094"/>
    <w:rsid w:val="00A33440"/>
    <w:rsid w:val="00A34FD4"/>
    <w:rsid w:val="00A454B3"/>
    <w:rsid w:val="00A51AC6"/>
    <w:rsid w:val="00A5314E"/>
    <w:rsid w:val="00A608A1"/>
    <w:rsid w:val="00A63CFC"/>
    <w:rsid w:val="00A70E94"/>
    <w:rsid w:val="00A75DC5"/>
    <w:rsid w:val="00A851CA"/>
    <w:rsid w:val="00A85B1C"/>
    <w:rsid w:val="00AA2E1C"/>
    <w:rsid w:val="00AA52B7"/>
    <w:rsid w:val="00AB0FF8"/>
    <w:rsid w:val="00AB3C99"/>
    <w:rsid w:val="00AB5732"/>
    <w:rsid w:val="00AC0037"/>
    <w:rsid w:val="00AC0327"/>
    <w:rsid w:val="00AC4CE7"/>
    <w:rsid w:val="00AC6EBA"/>
    <w:rsid w:val="00AD70FB"/>
    <w:rsid w:val="00AE1D7C"/>
    <w:rsid w:val="00AE2A45"/>
    <w:rsid w:val="00AE2E8E"/>
    <w:rsid w:val="00AE7CD0"/>
    <w:rsid w:val="00AF14D2"/>
    <w:rsid w:val="00AF60BA"/>
    <w:rsid w:val="00B077C2"/>
    <w:rsid w:val="00B16810"/>
    <w:rsid w:val="00B209A6"/>
    <w:rsid w:val="00B2137D"/>
    <w:rsid w:val="00B22F22"/>
    <w:rsid w:val="00B25BE8"/>
    <w:rsid w:val="00B26AF1"/>
    <w:rsid w:val="00B32D42"/>
    <w:rsid w:val="00B42541"/>
    <w:rsid w:val="00B45A5C"/>
    <w:rsid w:val="00B50EE2"/>
    <w:rsid w:val="00B57469"/>
    <w:rsid w:val="00B61714"/>
    <w:rsid w:val="00B72BAC"/>
    <w:rsid w:val="00B734B8"/>
    <w:rsid w:val="00B76791"/>
    <w:rsid w:val="00B76854"/>
    <w:rsid w:val="00B77526"/>
    <w:rsid w:val="00B80016"/>
    <w:rsid w:val="00B82566"/>
    <w:rsid w:val="00B82FB7"/>
    <w:rsid w:val="00B8541E"/>
    <w:rsid w:val="00B97FA8"/>
    <w:rsid w:val="00BA0FA4"/>
    <w:rsid w:val="00BB26D9"/>
    <w:rsid w:val="00BB2BD2"/>
    <w:rsid w:val="00BC370C"/>
    <w:rsid w:val="00BC659D"/>
    <w:rsid w:val="00BD0CB9"/>
    <w:rsid w:val="00BD687A"/>
    <w:rsid w:val="00BD7638"/>
    <w:rsid w:val="00BE22A8"/>
    <w:rsid w:val="00BE49C4"/>
    <w:rsid w:val="00BF0100"/>
    <w:rsid w:val="00BF19E3"/>
    <w:rsid w:val="00BF1B3E"/>
    <w:rsid w:val="00BF1EA3"/>
    <w:rsid w:val="00BF43FA"/>
    <w:rsid w:val="00BF4C1F"/>
    <w:rsid w:val="00BF6D76"/>
    <w:rsid w:val="00C01758"/>
    <w:rsid w:val="00C06251"/>
    <w:rsid w:val="00C137A2"/>
    <w:rsid w:val="00C15D8D"/>
    <w:rsid w:val="00C222B4"/>
    <w:rsid w:val="00C22C42"/>
    <w:rsid w:val="00C2433E"/>
    <w:rsid w:val="00C278E6"/>
    <w:rsid w:val="00C359B4"/>
    <w:rsid w:val="00C36B67"/>
    <w:rsid w:val="00C37489"/>
    <w:rsid w:val="00C40708"/>
    <w:rsid w:val="00C416B2"/>
    <w:rsid w:val="00C4479A"/>
    <w:rsid w:val="00C57ED3"/>
    <w:rsid w:val="00C7269F"/>
    <w:rsid w:val="00C72BFF"/>
    <w:rsid w:val="00C82CC2"/>
    <w:rsid w:val="00C84710"/>
    <w:rsid w:val="00C86679"/>
    <w:rsid w:val="00C93B81"/>
    <w:rsid w:val="00CA684F"/>
    <w:rsid w:val="00CA7B58"/>
    <w:rsid w:val="00CB4F63"/>
    <w:rsid w:val="00CC428E"/>
    <w:rsid w:val="00CC5857"/>
    <w:rsid w:val="00CD3C47"/>
    <w:rsid w:val="00CD7F84"/>
    <w:rsid w:val="00CE43D3"/>
    <w:rsid w:val="00CE740A"/>
    <w:rsid w:val="00CF1C60"/>
    <w:rsid w:val="00CF4BFE"/>
    <w:rsid w:val="00CF55F6"/>
    <w:rsid w:val="00D03F9D"/>
    <w:rsid w:val="00D04A3A"/>
    <w:rsid w:val="00D133A4"/>
    <w:rsid w:val="00D16812"/>
    <w:rsid w:val="00D220A5"/>
    <w:rsid w:val="00D2369C"/>
    <w:rsid w:val="00D34967"/>
    <w:rsid w:val="00D36C19"/>
    <w:rsid w:val="00D37E24"/>
    <w:rsid w:val="00D37EEF"/>
    <w:rsid w:val="00D46E0B"/>
    <w:rsid w:val="00D478DD"/>
    <w:rsid w:val="00D50C50"/>
    <w:rsid w:val="00D52747"/>
    <w:rsid w:val="00D56674"/>
    <w:rsid w:val="00D579DA"/>
    <w:rsid w:val="00D57E03"/>
    <w:rsid w:val="00D64D1C"/>
    <w:rsid w:val="00D666AE"/>
    <w:rsid w:val="00D67208"/>
    <w:rsid w:val="00D70592"/>
    <w:rsid w:val="00D734FA"/>
    <w:rsid w:val="00D74B07"/>
    <w:rsid w:val="00D75FF6"/>
    <w:rsid w:val="00D86305"/>
    <w:rsid w:val="00D875DC"/>
    <w:rsid w:val="00D91112"/>
    <w:rsid w:val="00D93800"/>
    <w:rsid w:val="00DA6907"/>
    <w:rsid w:val="00DB04EC"/>
    <w:rsid w:val="00DB0550"/>
    <w:rsid w:val="00DB066F"/>
    <w:rsid w:val="00DB3714"/>
    <w:rsid w:val="00DB3A08"/>
    <w:rsid w:val="00DB54D9"/>
    <w:rsid w:val="00DB7355"/>
    <w:rsid w:val="00DC09DD"/>
    <w:rsid w:val="00DD7DB0"/>
    <w:rsid w:val="00DE2034"/>
    <w:rsid w:val="00DE2918"/>
    <w:rsid w:val="00DE43A0"/>
    <w:rsid w:val="00DF0DC9"/>
    <w:rsid w:val="00DF1E4A"/>
    <w:rsid w:val="00DF4668"/>
    <w:rsid w:val="00DF6D6E"/>
    <w:rsid w:val="00E02DF1"/>
    <w:rsid w:val="00E109DD"/>
    <w:rsid w:val="00E237BF"/>
    <w:rsid w:val="00E24A62"/>
    <w:rsid w:val="00E31D03"/>
    <w:rsid w:val="00E44789"/>
    <w:rsid w:val="00E46590"/>
    <w:rsid w:val="00E50A35"/>
    <w:rsid w:val="00E65F92"/>
    <w:rsid w:val="00E6740E"/>
    <w:rsid w:val="00E715A2"/>
    <w:rsid w:val="00E71B7E"/>
    <w:rsid w:val="00E83DD7"/>
    <w:rsid w:val="00E85E4E"/>
    <w:rsid w:val="00E86205"/>
    <w:rsid w:val="00E871F0"/>
    <w:rsid w:val="00E937E4"/>
    <w:rsid w:val="00E93960"/>
    <w:rsid w:val="00E9717E"/>
    <w:rsid w:val="00EA2DC9"/>
    <w:rsid w:val="00EA4114"/>
    <w:rsid w:val="00EA7CE2"/>
    <w:rsid w:val="00EB0F7C"/>
    <w:rsid w:val="00EB38E3"/>
    <w:rsid w:val="00EC2944"/>
    <w:rsid w:val="00EC40A8"/>
    <w:rsid w:val="00EC525A"/>
    <w:rsid w:val="00EC5BE7"/>
    <w:rsid w:val="00ED3B33"/>
    <w:rsid w:val="00EE28C3"/>
    <w:rsid w:val="00EE2AFF"/>
    <w:rsid w:val="00EE748B"/>
    <w:rsid w:val="00EF1652"/>
    <w:rsid w:val="00F05297"/>
    <w:rsid w:val="00F05DE3"/>
    <w:rsid w:val="00F0631F"/>
    <w:rsid w:val="00F10D0F"/>
    <w:rsid w:val="00F16F91"/>
    <w:rsid w:val="00F210D6"/>
    <w:rsid w:val="00F21256"/>
    <w:rsid w:val="00F221A9"/>
    <w:rsid w:val="00F275DA"/>
    <w:rsid w:val="00F31231"/>
    <w:rsid w:val="00F37AAC"/>
    <w:rsid w:val="00F424FB"/>
    <w:rsid w:val="00F42CDA"/>
    <w:rsid w:val="00F46BE4"/>
    <w:rsid w:val="00F53B06"/>
    <w:rsid w:val="00F612F4"/>
    <w:rsid w:val="00F62B51"/>
    <w:rsid w:val="00F63325"/>
    <w:rsid w:val="00F75A62"/>
    <w:rsid w:val="00F806DC"/>
    <w:rsid w:val="00F906D0"/>
    <w:rsid w:val="00F95D31"/>
    <w:rsid w:val="00FB0457"/>
    <w:rsid w:val="00FB6889"/>
    <w:rsid w:val="00FC27AC"/>
    <w:rsid w:val="00FC3BFF"/>
    <w:rsid w:val="00FC3F6E"/>
    <w:rsid w:val="00FC736C"/>
    <w:rsid w:val="00FD1F4E"/>
    <w:rsid w:val="00FD2C98"/>
    <w:rsid w:val="00FD7215"/>
    <w:rsid w:val="00FE4BB6"/>
    <w:rsid w:val="00FF054C"/>
    <w:rsid w:val="00FF2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0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6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077C2"/>
    <w:rPr>
      <w:rFonts w:ascii="Segoe UI" w:hAnsi="Segoe UI" w:cs="Segoe UI"/>
      <w:sz w:val="18"/>
      <w:szCs w:val="18"/>
    </w:rPr>
  </w:style>
  <w:style w:type="character" w:customStyle="1" w:styleId="a5">
    <w:name w:val="Текст выноски Знак"/>
    <w:basedOn w:val="a0"/>
    <w:link w:val="a4"/>
    <w:uiPriority w:val="99"/>
    <w:semiHidden/>
    <w:rsid w:val="00B077C2"/>
    <w:rPr>
      <w:rFonts w:ascii="Segoe UI" w:hAnsi="Segoe UI" w:cs="Segoe UI"/>
      <w:sz w:val="18"/>
      <w:szCs w:val="18"/>
    </w:rPr>
  </w:style>
  <w:style w:type="character" w:customStyle="1" w:styleId="FontStyle24">
    <w:name w:val="Font Style24"/>
    <w:rsid w:val="008F3EED"/>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75841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8</Pages>
  <Words>3217</Words>
  <Characters>18340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Ніфантов</dc:creator>
  <cp:keywords/>
  <dc:description/>
  <cp:lastModifiedBy>Ніфантов</cp:lastModifiedBy>
  <cp:revision>64</cp:revision>
  <cp:lastPrinted>2017-02-09T12:38:00Z</cp:lastPrinted>
  <dcterms:created xsi:type="dcterms:W3CDTF">2017-02-07T16:46:00Z</dcterms:created>
  <dcterms:modified xsi:type="dcterms:W3CDTF">2017-03-03T09:17:00Z</dcterms:modified>
</cp:coreProperties>
</file>